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KDV — Überwachungsbestimmung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07.04.2024 bis 01.01.2026. Dies ist nicht die aktuelle Fassung.</w:t>
      </w:r>
    </w:p>
    <w:p>
      <w:r>
        <w:t xml:space="preserve">Die zuständigen Landesstellen haben im Rahmen der Durchführung der Gewährung der Unterstützung Kontrollen bei den Antragstellern und Begünstigten durchzuführen.</w:t>
      </w:r>
    </w:p>
    <w:p>
      <w:r>
        <w:rPr>
          <w:color w:val="555555"/>
          <w:sz w:val="17"/>
        </w:rPr>
        <w:t xml:space="preserve">Zitiervorschlag: § 6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