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JVEG — Honorar für Übersetzer</w:t>
      </w:r>
    </w:p>
    <w:p>
      <w:r>
        <w:rPr>
          <w:color w:val="555555"/>
          <w:sz w:val="18"/>
        </w:rPr>
        <w:t xml:space="preserve">Justizvergütungs- und -entschädigungsgesetz</w:t>
      </w:r>
    </w:p>
    <w:p>
      <w:r>
        <w:rPr>
          <w:color w:val="555555"/>
          <w:sz w:val="18"/>
        </w:rPr>
        <w:t xml:space="preserve">Stand: 01.06.2025 (konsolidierte Textfassung, kein amtliches Inkrafttretensdatum)</w:t>
      </w:r>
    </w:p>
    <w:p>
      <w:r>
        <w:t xml:space="preserve">(1) Das Honorar für eine Übersetzung beträgt 1,95 Euro für jeweils angefangene 55 Anschläge des schriftlichen Textes, wenn der Text dem Übersetzer in editierbarer elektronischer Form zur Verfügung gestellt wird (Grundhonorar). Andernfalls beträgt das Honorar 2,15 Euro für jeweils angefangene 55 Anschläge (erhöhtes Honorar). Ist die Übersetzung wegen der besonderen Umstände des Einzelfalls besonders erschwert, insbesondere wegen der häufigen Verwendung von Fachausdrücken, der schweren Lesbarkeit des Textes, einer besonderen Eilbedürftigkeit oder weil es sich um eine in der Bundesrepublik Deutschland selten vorkommende Fremdsprache handelt, so beträgt das Grundhonorar 2,15 Euro und das erhöhte Honorar 2,30 Euro.</w:t>
      </w:r>
    </w:p>
    <w:p>
      <w:r>
        <w:t xml:space="preserve">(2) Maßgebend für die Anzahl der Anschläge ist der Text in der Zielsprache. Werden jedoch nur in der Ausgangssprache lateinische Schriftzeichen verwendet, ist die Anzahl der Anschläge des Textes in der Ausgangssprache maßgebend. Wäre eine Zählung der Anschläge mit unverhältnismäßigem Aufwand verbunden, so wird deren Anzahl unter Berücksichtigung der durchschnittlichen Anzahl der Anschläge je Zeile nach der Anzahl der Zeilen bestimmt.</w:t>
      </w:r>
    </w:p>
    <w:p>
      <w:r>
        <w:t xml:space="preserve">(3) Sind mehrere Texte zu übersetzen, ist die Höhe des Honorars für jeden Text gesondert zu bestimmen. Für eine oder für mehrere Übersetzungen aufgrund desselben Auftrags beträgt das Honorar mindestens 20 Euro.</w:t>
      </w:r>
    </w:p>
    <w:p>
      <w:r>
        <w:t xml:space="preserve">(4) Der Übersetzer erhält ein Honorar wie ein Dolmetscher, wenn</w:t>
      </w:r>
    </w:p>
    <w:p>
      <w:pPr>
        <w:ind w:left="420"/>
      </w:pPr>
      <w:r>
        <w:t xml:space="preserve">1. die Leistung des Übersetzers in der Überprüfung von Schriftstücken oder von Telekommunikationsaufzeichnungen auf bestimmte Inhalte besteht, ohne dass er insoweit eine schriftliche Übersetzung anfertigen muss, oder</w:t>
      </w:r>
    </w:p>
    <w:p>
      <w:pPr>
        <w:ind w:left="420"/>
      </w:pPr>
      <w:r>
        <w:t xml:space="preserve">2. die Leistung des Übersetzers darin besteht, aus einer Telekommunikationsaufzeichnung ein Wortprotokoll anzufertigen.</w:t>
      </w:r>
    </w:p>
    <w:p>
      <w:r>
        <w:rPr>
          <w:color w:val="555555"/>
          <w:sz w:val="17"/>
        </w:rPr>
        <w:t xml:space="preserve">Zitiervorschlag: § 11 JVEG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https://recht.nulegal.eu/gesetze/JVEG/11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