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5 JVAkadV (Bayern) — Geschäftsleiter</w:t>
      </w:r>
    </w:p>
    <w:p>
      <w:r>
        <w:rPr>
          <w:color w:val="555555"/>
          <w:sz w:val="18"/>
        </w:rPr>
        <w:t xml:space="preserve">Verordnung über die Bayerische Justizvollzugsakademie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(1) Leiter der Geschäftsstelle (Geschäftsleiter) ist ein Beamter der Fachlaufbahn Justiz, fachlicher Schwerpunkt Vollzugs- und Verwaltungsdienst, der eine der Voraussetzungen nach Art. 17 Abs. 6 Satz 1 LlbG für die Beförderung in ein Amt mindestens der Besoldungsgruppe A 10 erfüllt; er wird durch das Staatsministerium bestellt.</w:t>
      </w:r>
    </w:p>
    <w:p>
      <w:r>
        <w:t xml:space="preserve">(2) Er unterstützt den Leiter in den Verwaltungsangelegenheiten.</w:t>
      </w:r>
    </w:p>
    <w:p>
      <w:r>
        <w:t xml:space="preserve">(3) Er ist Vorgesetzter des Geschäftsstellen- und Hauspersonals.</w:t>
      </w:r>
    </w:p>
    <w:p>
      <w:r>
        <w:rPr>
          <w:color w:val="555555"/>
          <w:sz w:val="17"/>
        </w:rPr>
        <w:t xml:space="preserve">Zitiervorschlag: § 5 JVAkadV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https://recht.nulegal.eu/gesetze/JVAkadV/5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