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JAVollzO — Unterbringung</w:t>
      </w:r>
    </w:p>
    <w:p>
      <w:r>
        <w:rPr>
          <w:color w:val="555555"/>
          <w:sz w:val="18"/>
        </w:rPr>
        <w:t xml:space="preserve">Jugendarrestvollzugsordnung</w:t>
      </w:r>
    </w:p>
    <w:p>
      <w:r>
        <w:rPr>
          <w:color w:val="555555"/>
          <w:sz w:val="18"/>
        </w:rPr>
        <w:t xml:space="preserve">Stand: 10.06.2019 (konsolidierte Textfassung, kein amtliches Inkrafttretensdatum)</w:t>
      </w:r>
    </w:p>
    <w:p>
      <w:r>
        <w:t xml:space="preserve">(1) Der Jugendliche wird während der Nacht allein in einem Arrestraum untergebracht, sofern nicht sein körperlicher oder seelischer Zustand eine gemeinsame Unterbringung erfordert.</w:t>
      </w:r>
    </w:p>
    <w:p>
      <w:r>
        <w:t xml:space="preserve">(2) Während des Tages soll der Jugendliche bei der Arbeit und bei gemeinschaftlichen Veranstaltungen mit anderen Jugendlichen zusammen untergebracht werden, sofern Aufsicht gewährleistet ist und erzieherische Gründe nicht entgegenstehen. Im Freizeitarrest und Kurzarrest bis zu zwei Tagen kann er auch während des Tages allein untergebracht werden. Erfordert sein körperlicher oder seelischer Zustand eine gemeinsame Unterbringung, so ist er auch während des Tages mit anderen Jugendlichen zusammen unterzubringen.</w:t>
      </w:r>
    </w:p>
    <w:p>
      <w:r>
        <w:rPr>
          <w:color w:val="555555"/>
          <w:sz w:val="17"/>
        </w:rPr>
        <w:t xml:space="preserve">Zitiervorschlag: § 6 JAVollzO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https://recht.nulegal.eu/gesetze/JAVollzO/6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