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JAVollzO — Mitarbeiter</w:t>
      </w:r>
    </w:p>
    <w:p>
      <w:r>
        <w:rPr>
          <w:color w:val="555555"/>
          <w:sz w:val="18"/>
        </w:rPr>
        <w:t xml:space="preserve">Jugendarrestvollzugsordnung</w:t>
      </w:r>
    </w:p>
    <w:p>
      <w:r>
        <w:rPr>
          <w:color w:val="555555"/>
          <w:sz w:val="18"/>
        </w:rPr>
        <w:t xml:space="preserve">Stand: 10.06.2019 (konsolidierte Textfassung, kein amtliches Inkrafttretensdatum)</w:t>
      </w:r>
    </w:p>
    <w:p>
      <w:r>
        <w:t xml:space="preserve">(1) Die Mitarbeiter des Vollzugsleiters sollen erzieherisch befähigt und in der Jugenderziehung erfahren sein. Sie sollen so ausgewählt und angeleitet werden, daß sie mit dem Vollzugsleiter in einer erzieherischen Einheit vertrauensvoll zusammenarbeiten.</w:t>
      </w:r>
    </w:p>
    <w:p>
      <w:r>
        <w:t xml:space="preserve">(2) Männliche Jugendliche werden von Männern, weibliche Jugendliche von Frauen beaufsichtigt. Hiervon darf abgewichen werden, wenn Unzuträglichkeiten nicht zu befürchten sind.</w:t>
      </w:r>
    </w:p>
    <w:p>
      <w:r>
        <w:t xml:space="preserve">(3) Nach Bedarf werden Psychologen, Sozialpädagogen, Sozialarbeiter, Lehrer und andere Fachkräfte als Mitarbeiter bestellt.</w:t>
      </w:r>
    </w:p>
    <w:p>
      <w:r>
        <w:t xml:space="preserve">(4) Ehrenamtliche Mitarbeiter können zur Mitwirkung an der Erziehungsarbeit herangezogen werden.</w:t>
      </w:r>
    </w:p>
    <w:p>
      <w:r>
        <w:rPr>
          <w:color w:val="555555"/>
          <w:sz w:val="17"/>
        </w:rPr>
        <w:t xml:space="preserve">Zitiervorschlag: § 3 JAVollzO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https://recht.nulegal.eu/gesetze/JAVollzO/3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