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JüdMilSeelsVtr</w:t>
      </w:r>
    </w:p>
    <w:p>
      <w:r>
        <w:rPr>
          <w:color w:val="555555"/>
          <w:sz w:val="18"/>
        </w:rPr>
        <w:t xml:space="preserve">Vertrag zwischen der Bundesrepublik Deutschland und dem Zentralrat der Juden in Deutschland - Körperschaft des Öffentlichen Rechts - zur Regelung der jüdischen Militärseelsorge</w:t>
      </w:r>
    </w:p>
    <w:p>
      <w:r>
        <w:rPr>
          <w:color w:val="555555"/>
          <w:sz w:val="18"/>
        </w:rPr>
        <w:t xml:space="preserve">Stand: 21.07.2020 (konsolidierte Textfassung, kein amtliches Inkrafttretensdatum)</w:t>
      </w:r>
    </w:p>
    <w:p>
      <w:r>
        <w:t xml:space="preserve">(1) Die jüdische Militärseelsorge als Teil der religiösen Betreuung wird im Auftrag und unter Aufsicht des Zentralrats der Juden in Deutschland ausgeübt.</w:t>
      </w:r>
    </w:p>
    <w:p>
      <w:r>
        <w:t xml:space="preserve">(2) Der Staat sorgt für den organisatorischen Aufbau der Militärseelsorge und trägt ihre Kosten.</w:t>
      </w:r>
    </w:p>
    <w:p>
      <w:r>
        <w:rPr>
          <w:color w:val="555555"/>
          <w:sz w:val="17"/>
        </w:rPr>
        <w:t xml:space="preserve">Zitiervorschlag: Art 2 JüdMilSeelsVtr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https://recht.nulegal.eu/gesetze/J%C3%BCdMilSeelsVtr/2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