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IntV — (weggefallen)</w:t>
      </w:r>
    </w:p>
    <w:p>
      <w:r>
        <w:rPr>
          <w:color w:val="555555"/>
          <w:sz w:val="18"/>
        </w:rPr>
        <w:t xml:space="preserve">Integrationskursverordnung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23 IntV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