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InformationsTechMstrV 2024 — Allgemeine Prüfungs- und Verfahrensregelungen, weitere Regelungen zur Meisterprüfung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13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