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InfoElekAusbV — Inhalt von Teil 2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