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InfoElekAusbV — Mündliche Ergänzungsprüfung</w:t>
      </w:r>
    </w:p>
    <w:p>
      <w:r>
        <w:rPr>
          <w:color w:val="555555"/>
          <w:sz w:val="18"/>
        </w:rPr>
        <w:t xml:space="preserve">Informationselektronikerausbildungsverordnung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Der Prüfling kann in einem Prüfungsbereich eine mündliche Ergänzungsprüfung beantragen.</w:t>
      </w:r>
    </w:p>
    <w:p>
      <w:r>
        <w:t xml:space="preserve">(2) Dem Antrag ist stattzugeben,</w:t>
      </w:r>
    </w:p>
    <w:p>
      <w:pPr>
        <w:ind w:left="420"/>
      </w:pPr>
      <w:r>
        <w:t xml:space="preserve">1. wenn er für einen der folgenden Prüfungsbereiche gestellt worden ist:</w:t>
      </w:r>
    </w:p>
    <w:p>
      <w:pPr>
        <w:ind w:left="780"/>
      </w:pPr>
      <w:r>
        <w:t xml:space="preserve">a) Systementwurf,</w:t>
      </w:r>
    </w:p>
    <w:p>
      <w:pPr>
        <w:ind w:left="780"/>
      </w:pPr>
      <w:r>
        <w:t xml:space="preserve">b) Funktions- und Systemanalyse oder</w:t>
      </w:r>
    </w:p>
    <w:p>
      <w:pPr>
        <w:ind w:left="780"/>
      </w:pPr>
      <w:r>
        <w:t xml:space="preserve">c) Wirtschafts- und Sozialkunde,</w:t>
      </w:r>
    </w:p>
    <w:p>
      <w:pPr>
        <w:ind w:left="420"/>
      </w:pPr>
      <w:r>
        <w:t xml:space="preserve">2. wenn der Prüfungsbereich nach Nummer 1 Buchstabe a, b oder c schlechter als mit „ausreichend“ bewertet worden ist und</w:t>
      </w:r>
    </w:p>
    <w:p>
      <w:pPr>
        <w:ind w:left="420"/>
      </w:pPr>
      <w:r>
        <w:t xml:space="preserve">3. wenn die mündliche Ergänzungsprüfung für das Bestehen der Gesellenprüfung den Ausschlag geben kann.</w:t>
      </w:r>
    </w:p>
    <w:p>
      <w:r>
        <w:t xml:space="preserve">Die mündliche Ergänzungsprüfung darf nur in einem der Prüfungsbereiche nach Satz 1 Nummer 1 Buchstabe a, b oder c durchgeführt werden.</w:t>
      </w:r>
    </w:p>
    <w:p>
      <w:r>
        <w:t xml:space="preserve">(3) Die mündliche Ergänzungsprüfung soll mindestens 15 Minuten dauern.</w:t>
      </w:r>
    </w:p>
    <w:p>
      <w:r>
        <w:t xml:space="preserve">(4) Bei der Ermittlung des Ergebnisses für den Prüfungsbereich sind das bisherige Ergebnis und das Ergebnis der mündlichen Ergänzungsprüfung im Verhältnis 2:1 zu gewichten.</w:t>
      </w:r>
    </w:p>
    <w:p>
      <w:r>
        <w:rPr>
          <w:color w:val="555555"/>
          <w:sz w:val="17"/>
        </w:rPr>
        <w:t xml:space="preserve">Zitiervorschlag: § 16 InfoElekAusbV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https://recht.nulegal.eu/gesetze/InfoElekAusbV/16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