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IndMetAusbV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Unterscheiden, Zuordnen und Handhaben von Werk- und Hilfsstoffen,</w:t>
      </w:r>
    </w:p>
    <w:p>
      <w:pPr>
        <w:ind w:left="420"/>
      </w:pPr>
      <w:r>
        <w:t xml:space="preserve">9. Herstellen von Bauteilen und Baugruppen,</w:t>
      </w:r>
    </w:p>
    <w:p>
      <w:pPr>
        <w:ind w:left="420"/>
      </w:pPr>
      <w:r>
        <w:t xml:space="preserve">10. Warten von Betriebsmitteln,</w:t>
      </w:r>
    </w:p>
    <w:p>
      <w:pPr>
        <w:ind w:left="420"/>
      </w:pPr>
      <w:r>
        <w:t xml:space="preserve">11. Steuerungstechnik,</w:t>
      </w:r>
    </w:p>
    <w:p>
      <w:pPr>
        <w:ind w:left="420"/>
      </w:pPr>
      <w:r>
        <w:t xml:space="preserve">12. Anschlagen, Sichern und Transportieren,</w:t>
      </w:r>
    </w:p>
    <w:p>
      <w:pPr>
        <w:ind w:left="420"/>
      </w:pPr>
      <w:r>
        <w:t xml:space="preserve">13. Kundenorientierung,</w:t>
      </w:r>
    </w:p>
    <w:p>
      <w:pPr>
        <w:ind w:left="420"/>
      </w:pPr>
      <w:r>
        <w:t xml:space="preserve">14. Bearbeiten von Aufträgen,</w:t>
      </w:r>
    </w:p>
    <w:p>
      <w:pPr>
        <w:ind w:left="420"/>
      </w:pPr>
      <w:r>
        <w:t xml:space="preserve">15. Herstellen und Montieren von Bauteilen und Baugruppen,</w:t>
      </w:r>
    </w:p>
    <w:p>
      <w:pPr>
        <w:ind w:left="420"/>
      </w:pPr>
      <w:r>
        <w:t xml:space="preserve">16. Instandhaltung; Feststellen, Eingrenzen und Beheben von Fehlern und Störungen,</w:t>
      </w:r>
    </w:p>
    <w:p>
      <w:pPr>
        <w:ind w:left="420"/>
      </w:pPr>
      <w:r>
        <w:t xml:space="preserve">17. Bauteile und Einrichtungen prüfen,</w:t>
      </w:r>
    </w:p>
    <w:p>
      <w:pPr>
        <w:ind w:left="420"/>
      </w:pPr>
      <w:r>
        <w:t xml:space="preserve">18. Geschäftsprozesse und Qualitätssicherungssysteme im Einsatzgebiet.</w:t>
      </w:r>
    </w:p>
    <w:p>
      <w:r>
        <w:t xml:space="preserve">(2) Die Qualifikationen nach Absatz 1 sind in mindestens einem der folgenden Einsatzgebiete anzuwenden und zu vertiefen:</w:t>
      </w:r>
    </w:p>
    <w:p>
      <w:pPr>
        <w:ind w:left="420"/>
      </w:pPr>
      <w:r>
        <w:t xml:space="preserve">1. Anlagenbau,</w:t>
      </w:r>
    </w:p>
    <w:p>
      <w:pPr>
        <w:ind w:left="420"/>
      </w:pPr>
      <w:r>
        <w:t xml:space="preserve">2. Apparate- und Behälterbau,</w:t>
      </w:r>
    </w:p>
    <w:p>
      <w:pPr>
        <w:ind w:left="420"/>
      </w:pPr>
      <w:r>
        <w:t xml:space="preserve">3. Instandhaltung,</w:t>
      </w:r>
    </w:p>
    <w:p>
      <w:pPr>
        <w:ind w:left="420"/>
      </w:pPr>
      <w:r>
        <w:t xml:space="preserve">4. Rohrsystemtechnik,</w:t>
      </w:r>
    </w:p>
    <w:p>
      <w:pPr>
        <w:ind w:left="420"/>
      </w:pPr>
      <w:r>
        <w:t xml:space="preserve">5. Schweißtechnik.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7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