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IndElekAusbV — Durchführung der Berufsausbildung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(berufliche Handlungsfähigkeit)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