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23 IndElAusbV 2007 — Ausbildungsberufsbild</w:t>
      </w:r>
    </w:p>
    <w:p>
      <w:r>
        <w:rPr>
          <w:color w:val="555555"/>
          <w:sz w:val="18"/>
        </w:rPr>
        <w:t xml:space="preserve">Verordnung über die Berufsausbildung in den industriellen Elektroberufen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Gegenstand der Berufsausbildung sind mindestens die folgenden Qualifikationen:</w:t>
      </w:r>
    </w:p>
    <w:p>
      <w:pPr>
        <w:ind w:left="420"/>
      </w:pPr>
      <w:r>
        <w:t xml:space="preserve">1. Berufsbildung, Arbeits- und Tarifrecht,</w:t>
      </w:r>
    </w:p>
    <w:p>
      <w:pPr>
        <w:ind w:left="420"/>
      </w:pPr>
      <w:r>
        <w:t xml:space="preserve">2. Aufbau und Organisation des Ausbildungsbetriebes,</w:t>
      </w:r>
    </w:p>
    <w:p>
      <w:pPr>
        <w:ind w:left="420"/>
      </w:pPr>
      <w:r>
        <w:t xml:space="preserve">3. Sicherheit und Gesundheitsschutz bei der Arbeit,</w:t>
      </w:r>
    </w:p>
    <w:p>
      <w:pPr>
        <w:ind w:left="420"/>
      </w:pPr>
      <w:r>
        <w:t xml:space="preserve">4. Umweltschutz,</w:t>
      </w:r>
    </w:p>
    <w:p>
      <w:pPr>
        <w:ind w:left="420"/>
      </w:pPr>
      <w:r>
        <w:t xml:space="preserve">5. Digitalisierung der Arbeit, Datenschutz und Informationssicherheit,</w:t>
      </w:r>
    </w:p>
    <w:p>
      <w:pPr>
        <w:ind w:left="420"/>
      </w:pPr>
      <w:r>
        <w:t xml:space="preserve">6. Betriebliche und technische Kommunikation,</w:t>
      </w:r>
    </w:p>
    <w:p>
      <w:pPr>
        <w:ind w:left="420"/>
      </w:pPr>
      <w:r>
        <w:t xml:space="preserve">7. Planen und Organisieren der Arbeit, Bewerten der Arbeitsergebnisse,</w:t>
      </w:r>
    </w:p>
    <w:p>
      <w:pPr>
        <w:ind w:left="420"/>
      </w:pPr>
      <w:r>
        <w:t xml:space="preserve">8. Montieren und Anschließen elektrischer Betriebsmittel,</w:t>
      </w:r>
    </w:p>
    <w:p>
      <w:pPr>
        <w:ind w:left="420"/>
      </w:pPr>
      <w:r>
        <w:t xml:space="preserve">9. Messen und Analysieren von elektrischen Funktionen und Systemen,</w:t>
      </w:r>
    </w:p>
    <w:p>
      <w:pPr>
        <w:ind w:left="420"/>
      </w:pPr>
      <w:r>
        <w:t xml:space="preserve">10. Beurteilen der Sicherheit von elektrischen Anlagen und Betriebsmitteln,</w:t>
      </w:r>
    </w:p>
    <w:p>
      <w:pPr>
        <w:ind w:left="420"/>
      </w:pPr>
      <w:r>
        <w:t xml:space="preserve">11. Installieren und Konfigurieren von IT-Systemen,</w:t>
      </w:r>
    </w:p>
    <w:p>
      <w:pPr>
        <w:ind w:left="420"/>
      </w:pPr>
      <w:r>
        <w:t xml:space="preserve">12. Beraten und Betreuen von Kunden, Erbringen von Serviceleistungen,</w:t>
      </w:r>
    </w:p>
    <w:p>
      <w:pPr>
        <w:ind w:left="420"/>
      </w:pPr>
      <w:r>
        <w:t xml:space="preserve">13. Technische Auftragsanalyse, Lösungsentwicklung,</w:t>
      </w:r>
    </w:p>
    <w:p>
      <w:pPr>
        <w:ind w:left="420"/>
      </w:pPr>
      <w:r>
        <w:t xml:space="preserve">14. Erstellen von Software,</w:t>
      </w:r>
    </w:p>
    <w:p>
      <w:pPr>
        <w:ind w:left="420"/>
      </w:pPr>
      <w:r>
        <w:t xml:space="preserve">15. Integrieren und Konfigurieren von Systemen,</w:t>
      </w:r>
    </w:p>
    <w:p>
      <w:pPr>
        <w:ind w:left="420"/>
      </w:pPr>
      <w:r>
        <w:t xml:space="preserve">16. Durchführen von Systemtests,</w:t>
      </w:r>
    </w:p>
    <w:p>
      <w:pPr>
        <w:ind w:left="420"/>
      </w:pPr>
      <w:r>
        <w:t xml:space="preserve">17. Technischer Service und Systemoptimierung,</w:t>
      </w:r>
    </w:p>
    <w:p>
      <w:pPr>
        <w:ind w:left="420"/>
      </w:pPr>
      <w:r>
        <w:t xml:space="preserve">18. Geschäftsprozesse und Qualitätsmanagement im Einsatzgebiet.</w:t>
      </w:r>
    </w:p>
    <w:p>
      <w:r>
        <w:t xml:space="preserve">(2) Die Qualifikationen nach Absatz 1 sind in einem der folgenden Einsatzgebiete anzuwenden und zu vertiefen:</w:t>
      </w:r>
    </w:p>
    <w:p>
      <w:pPr>
        <w:ind w:left="420"/>
      </w:pPr>
      <w:r>
        <w:t xml:space="preserve">1. Automatisierungssysteme,</w:t>
      </w:r>
    </w:p>
    <w:p>
      <w:pPr>
        <w:ind w:left="420"/>
      </w:pPr>
      <w:r>
        <w:t xml:space="preserve">2. Signal- und Sicherheitssysteme,</w:t>
      </w:r>
    </w:p>
    <w:p>
      <w:pPr>
        <w:ind w:left="420"/>
      </w:pPr>
      <w:r>
        <w:t xml:space="preserve">3. Informations- und Kommunikationssysteme,</w:t>
      </w:r>
    </w:p>
    <w:p>
      <w:pPr>
        <w:ind w:left="420"/>
      </w:pPr>
      <w:r>
        <w:t xml:space="preserve">4. Funktechnische Systeme,</w:t>
      </w:r>
    </w:p>
    <w:p>
      <w:pPr>
        <w:ind w:left="420"/>
      </w:pPr>
      <w:r>
        <w:t xml:space="preserve">5. Eingebettete Systeme (Embedded Systems).</w:t>
      </w:r>
    </w:p>
    <w:p>
      <w:r>
        <w:t xml:space="preserve">Das Einsatzgebiet wird vom Ausbildungsbetrieb festgelegt. Andere Einsatzgebiete sind zulässig, wenn in ihnen die Qualifikationen nach Absatz 1 vermittelt werden können.</w:t>
      </w:r>
    </w:p>
    <w:p>
      <w:r>
        <w:rPr>
          <w:color w:val="555555"/>
          <w:sz w:val="17"/>
        </w:rPr>
        <w:t xml:space="preserve">Zitiervorschlag: § 23 IndElAusbV 2007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https://recht.nulegal.eu/gesetze/IndElAusbV%202007/23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23 IndElAusbV 2007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