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IfSGZuVO (Sachsen) — Verhütung übertragbarer Krankheiten</w:t>
      </w:r>
    </w:p>
    <w:p>
      <w:r>
        <w:rPr>
          <w:color w:val="555555"/>
          <w:sz w:val="18"/>
        </w:rPr>
        <w:t xml:space="preserve">Infektionsschutzgesetz-Zuständigkeitsverordnung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Institut des öffentlichen Gesundheitsdienstes im Sinne von § 16 Absatz 3 des Infektionsschutzgesetzes ist die Landesuntersuchungsanstalt für das Gesundheits- und Veterinärwesen.</w:t>
      </w:r>
    </w:p>
    <w:p>
      <w:r>
        <w:rPr>
          <w:color w:val="555555"/>
          <w:sz w:val="17"/>
        </w:rPr>
        <w:t xml:space="preserve">Zitiervorschlag: § 3 IfSGZuVO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https://recht.nulegal.eu/gesetze/IfSGZuVO/3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