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INTELSATVorRProtV</w:t>
      </w:r>
    </w:p>
    <w:p>
      <w:r>
        <w:rPr>
          <w:color w:val="555555"/>
          <w:sz w:val="18"/>
        </w:rPr>
        <w:t xml:space="preserve">Verordnung zu dem Protokoll vom 19. Mai 1978 über Vorrechte, Befreiungen und Immunitäten der Internationalen Fernmeldesatellitenorganisation INTELSAT</w:t>
      </w:r>
    </w:p>
    <w:p>
      <w:r>
        <w:rPr>
          <w:color w:val="555555"/>
          <w:sz w:val="18"/>
        </w:rPr>
        <w:t xml:space="preserve">Stand: 10.06.2019 (konsolidierte Textfassung, kein amtliches Inkrafttretensdatum)</w:t>
      </w:r>
    </w:p>
    <w:p>
      <w:r>
        <w:t xml:space="preserve">Auf Grund des Artikels 3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(BGBl. 1954 II S. 639), der durch das Gesetz vom 28. Februar 1964 (BGBl. II S. 187) neu gefaßt wurde, verordnet die Bundesregierung mit Zustimmung des Bundesrates:</w:t>
      </w:r>
    </w:p>
    <w:p>
      <w:r>
        <w:rPr>
          <w:color w:val="555555"/>
          <w:sz w:val="17"/>
        </w:rPr>
        <w:t xml:space="preserve">Zitiervorschlag: Eingangsformel INTELSATVorRProtV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https://recht.nulegal.eu/gesetze/INTELSATVorRProtV/eingangsformel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