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INSTFMEDPHARPRUEFFR_G_2025 (Brandenburg)</w:t>
      </w:r>
    </w:p>
    <w:p>
      <w:r>
        <w:rPr>
          <w:color w:val="555555"/>
          <w:sz w:val="18"/>
        </w:rPr>
        <w:t xml:space="preserve">Gesetz zu dem Abkommen zur Änderung des Abkommens über die Errichtung und Finanzierung des Instituts für medizinische und pharmazeutische Prüfungsfragen</w:t>
      </w:r>
    </w:p>
    <w:p>
      <w:r>
        <w:rPr>
          <w:color w:val="555555"/>
          <w:sz w:val="18"/>
        </w:rPr>
        <w:t xml:space="preserve">Landesrecht Brandenburg</w:t>
      </w:r>
    </w:p>
    <w:p>
      <w:r>
        <w:rPr>
          <w:color w:val="555555"/>
          <w:sz w:val="18"/>
        </w:rPr>
        <w:t xml:space="preserve">Stand: 30.07.2026 (konsolidierte Textfassung, kein amtliches Inkrafttretensdatum)</w:t>
      </w:r>
    </w:p>
    <w:p>
      <w:r>
        <w:t xml:space="preserve">Dem am 18. Januar 2024 vom Land Brandenburg unterzeichneten Abkommen zur Änderung des Abkommens über die Errichtung und Finanzierung des Instituts für medizinische und pharmazeutische Prüfungsfragen wird zugestimmt. Das Abkommen wird nachstehend veröffentlicht.</w:t>
      </w:r>
    </w:p>
    <w:p>
      <w:r>
        <w:rPr>
          <w:color w:val="555555"/>
          <w:sz w:val="17"/>
        </w:rPr>
        <w:t xml:space="preserve">Zitiervorschlag: § 1 INSTFMEDPHARPRUEFFR_G_2025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https://recht.nulegal.eu/gesetze/INSTFMEDPHARPRUEFFR_G_2025/1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INSTFMEDPHARPRUEFFR_G_2025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