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IMLebensmFPrV — Prüfungsteil „Handlungsspezifische Qualifikationen“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Prüfungsteil „Handlungsspezifische Qualifikationen“ umfasst die folgenden Handlungsbereiche und Qualifikationsschwerpunkte:</w:t>
      </w:r>
    </w:p>
    <w:p>
      <w:pPr>
        <w:ind w:left="420"/>
      </w:pPr>
      <w:r>
        <w:t xml:space="preserve">1. Handlungsbereich „Technik“ mit den Qualifikationsschwerpunkten</w:t>
      </w:r>
    </w:p>
    <w:p>
      <w:pPr>
        <w:ind w:left="780"/>
      </w:pPr>
      <w:r>
        <w:t xml:space="preserve">a) Lebensmitteltechnologie,</w:t>
      </w:r>
    </w:p>
    <w:p>
      <w:pPr>
        <w:ind w:left="780"/>
      </w:pPr>
      <w:r>
        <w:t xml:space="preserve">b) Betriebstechnik und</w:t>
      </w:r>
    </w:p>
    <w:p>
      <w:pPr>
        <w:ind w:left="780"/>
      </w:pPr>
      <w:r>
        <w:t xml:space="preserve">c) Warenmanagement,</w:t>
      </w:r>
    </w:p>
    <w:p>
      <w:pPr>
        <w:ind w:left="420"/>
      </w:pPr>
      <w:r>
        <w:t xml:space="preserve">2. Handlungsbereich „Organisation“ mit den Qualifikationsschwerpunkten</w:t>
      </w:r>
    </w:p>
    <w:p>
      <w:pPr>
        <w:ind w:left="780"/>
      </w:pPr>
      <w:r>
        <w:t xml:space="preserve">a) betriebliches Kostenwesen,</w:t>
      </w:r>
    </w:p>
    <w:p>
      <w:pPr>
        <w:ind w:left="780"/>
      </w:pPr>
      <w:r>
        <w:t xml:space="preserve">b) Planung, Steuerung und Kommunikation und</w:t>
      </w:r>
    </w:p>
    <w:p>
      <w:pPr>
        <w:ind w:left="780"/>
      </w:pPr>
      <w:r>
        <w:t xml:space="preserve">c) Arbeits-, Umwelt- und Gesundheitsschutz sowie Lebensmittelsicherheit,</w:t>
      </w:r>
    </w:p>
    <w:p>
      <w:pPr>
        <w:ind w:left="420"/>
      </w:pPr>
      <w:r>
        <w:t xml:space="preserve">3. Handlungsbereich „Führung und Personal“ mit den Qualifikationsschwerpunkten</w:t>
      </w:r>
    </w:p>
    <w:p>
      <w:pPr>
        <w:ind w:left="780"/>
      </w:pPr>
      <w:r>
        <w:t xml:space="preserve">a) Personalführung,</w:t>
      </w:r>
    </w:p>
    <w:p>
      <w:pPr>
        <w:ind w:left="780"/>
      </w:pPr>
      <w:r>
        <w:t xml:space="preserve">b) Personalentwicklung und</w:t>
      </w:r>
    </w:p>
    <w:p>
      <w:pPr>
        <w:ind w:left="780"/>
      </w:pPr>
      <w:r>
        <w:t xml:space="preserve">c) Qualitätsmanagement.</w:t>
      </w:r>
    </w:p>
    <w:p>
      <w:r>
        <w:rPr>
          <w:color w:val="555555"/>
          <w:sz w:val="17"/>
        </w:rPr>
        <w:t xml:space="preserve">Zitiervorschlag: § 7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