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IMFAbkG</w:t>
      </w:r>
    </w:p>
    <w:p>
      <w:r>
        <w:rPr>
          <w:color w:val="555555"/>
          <w:sz w:val="18"/>
        </w:rPr>
        <w:t xml:space="preserve">IWF-Gesetz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9 IMFAbkG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https://recht.nulegal.eu/gesetze/IMFAbkG/9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