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IFGGebV — (zu § 1 Abs. 1) Gebühren- und Auslagenverzeichnis</w:t>
      </w:r>
    </w:p>
    <w:p>
      <w:r>
        <w:rPr>
          <w:color w:val="555555"/>
          <w:sz w:val="18"/>
        </w:rPr>
        <w:t xml:space="preserve">Informationsgebührenverordnung</w:t>
      </w:r>
    </w:p>
    <w:p>
      <w:r>
        <w:rPr>
          <w:color w:val="555555"/>
          <w:sz w:val="18"/>
        </w:rPr>
        <w:t xml:space="preserve">Stand: 10.06.2019 (konsolidierte Textfassung, kein amtliches Inkrafttretensdatum)</w:t>
      </w:r>
    </w:p>
    <w:p>
      <w:r>
        <w:t xml:space="preserve">Fundstelle des Originaltextes: BGBl. I 2006, 7</w:t>
      </w:r>
    </w:p>
    <w:p>
      <w:r>
        <w:rPr>
          <w:rFonts w:ascii="Courier New" w:hAnsi="Courier New"/>
          <w:sz w:val="17"/>
        </w:rPr>
        <w:t xml:space="preserve">Nr.    Gebührentatbestand    Gebührenbetrag in Euro</w:t>
      </w:r>
    </w:p>
    <w:p>
      <w:r>
        <w:rPr>
          <w:rFonts w:ascii="Courier New" w:hAnsi="Courier New"/>
          <w:sz w:val="17"/>
        </w:rPr>
        <w:t xml:space="preserve">1    Auskünfte    </w:t>
      </w:r>
    </w:p>
    <w:p>
      <w:r>
        <w:rPr>
          <w:rFonts w:ascii="Courier New" w:hAnsi="Courier New"/>
          <w:sz w:val="17"/>
        </w:rPr>
        <w:t xml:space="preserve">1.1    -    mündliche und einfache schriftliche Auskünfte auch bei Herausgabe von wenigen Abschriften    gebührenfrei</w:t>
      </w:r>
    </w:p>
    <w:p>
      <w:r>
        <w:rPr>
          <w:rFonts w:ascii="Courier New" w:hAnsi="Courier New"/>
          <w:sz w:val="17"/>
        </w:rPr>
        <w:t xml:space="preserve">1.2    -    Erteilung einer schriftlichen Auskunft auch bei Herausgabe von Abschriften    30 bis 250</w:t>
      </w:r>
    </w:p>
    <w:p>
      <w:r>
        <w:rPr>
          <w:rFonts w:ascii="Courier New" w:hAnsi="Courier New"/>
          <w:sz w:val="17"/>
        </w:rPr>
        <w:t xml:space="preserve">1.3    -    Erteilung einer schriftlichen Auskunft bei Herausgabe von Abschriften, wenn im Einzelfall ein deutlich höherer Verwaltungsaufwand zur Zusammenstellung von Unterlagen entsteht, insbesondere wenn zum Schutz öffentlicher oder privater Belange Daten ausgesondert werden müssen    60 bis 500</w:t>
      </w:r>
    </w:p>
    <w:p>
      <w:r>
        <w:rPr>
          <w:rFonts w:ascii="Courier New" w:hAnsi="Courier New"/>
          <w:sz w:val="17"/>
        </w:rPr>
        <w:t xml:space="preserve">2    Herausgabe    </w:t>
      </w:r>
    </w:p>
    <w:p>
      <w:r>
        <w:rPr>
          <w:rFonts w:ascii="Courier New" w:hAnsi="Courier New"/>
          <w:sz w:val="17"/>
        </w:rPr>
        <w:t xml:space="preserve">2.1    -    Herausgabe von Abschriften    15 bis 125</w:t>
      </w:r>
    </w:p>
    <w:p>
      <w:r>
        <w:rPr>
          <w:rFonts w:ascii="Courier New" w:hAnsi="Courier New"/>
          <w:sz w:val="17"/>
        </w:rPr>
        <w:t xml:space="preserve">2.2    -    Herausgabe von Abschriften, wenn im Einzelfall ein deutlich höherer Verwaltungsaufwand zur Zusammenstellung von Unterlagen entsteht, insbesondere wenn zum Schutz öffentlicher oder privater Belange Daten ausgesondert werden müssen    30 bis 500</w:t>
      </w:r>
    </w:p>
    <w:p>
      <w:r>
        <w:rPr>
          <w:rFonts w:ascii="Courier New" w:hAnsi="Courier New"/>
          <w:sz w:val="17"/>
        </w:rPr>
        <w:t xml:space="preserve">3    Einsichtnahme bei der Behörde einschließlich der erforderlichen Vorbereitungsmaßnahmen auch bei Herausgabe von wenigen Abschriften    15 bis 500</w:t>
      </w:r>
    </w:p>
    <w:p>
      <w:r>
        <w:rPr>
          <w:rFonts w:ascii="Courier New" w:hAnsi="Courier New"/>
          <w:sz w:val="17"/>
        </w:rPr>
        <w:t xml:space="preserve">4    Veröffentlichungen nach § 11 des Informationsfreiheitsgesetzes    gebührenfrei</w:t>
      </w:r>
    </w:p>
    <w:p>
      <w:r>
        <w:rPr>
          <w:rFonts w:ascii="Courier New" w:hAnsi="Courier New"/>
          <w:sz w:val="17"/>
        </w:rPr>
        <w:t xml:space="preserve">5    Vollständige oder teilweise Zurückweisung eines Widerspruchs    bis zur Höhe der für den angefochtenen Verwaltungsakt festgesetzten Gebühr; jedoch mindestens 30 Euro</w:t>
      </w:r>
    </w:p>
    <w:p>
      <w:r>
        <w:rPr>
          <w:rFonts w:ascii="Courier New" w:hAnsi="Courier New"/>
          <w:sz w:val="17"/>
        </w:rPr>
        <w:t xml:space="preserve">Nr.    Auslagentatbestand    Auslagenbetrag in Euro</w:t>
      </w:r>
    </w:p>
    <w:p>
      <w:r>
        <w:rPr>
          <w:rFonts w:ascii="Courier New" w:hAnsi="Courier New"/>
          <w:sz w:val="17"/>
        </w:rPr>
        <w:t xml:space="preserve">1    Herstellung von Abschriften und Ausdrucken    </w:t>
      </w:r>
    </w:p>
    <w:p>
      <w:r>
        <w:rPr>
          <w:rFonts w:ascii="Courier New" w:hAnsi="Courier New"/>
          <w:sz w:val="17"/>
        </w:rPr>
        <w:t xml:space="preserve">1.1    -    je DIN A4-Kopie    0,10</w:t>
      </w:r>
    </w:p>
    <w:p>
      <w:r>
        <w:rPr>
          <w:rFonts w:ascii="Courier New" w:hAnsi="Courier New"/>
          <w:sz w:val="17"/>
        </w:rPr>
        <w:t xml:space="preserve">1.2    -    je DIN A3-Kopie    0,15</w:t>
      </w:r>
    </w:p>
    <w:p>
      <w:r>
        <w:rPr>
          <w:rFonts w:ascii="Courier New" w:hAnsi="Courier New"/>
          <w:sz w:val="17"/>
        </w:rPr>
        <w:t xml:space="preserve">1.3    -    je DIN A4-Farbkopie    5,00</w:t>
      </w:r>
    </w:p>
    <w:p>
      <w:r>
        <w:rPr>
          <w:rFonts w:ascii="Courier New" w:hAnsi="Courier New"/>
          <w:sz w:val="17"/>
        </w:rPr>
        <w:t xml:space="preserve">1.4    -    je DIN A3-Farbkopie    7,50</w:t>
      </w:r>
    </w:p>
    <w:p>
      <w:r>
        <w:rPr>
          <w:rFonts w:ascii="Courier New" w:hAnsi="Courier New"/>
          <w:sz w:val="17"/>
        </w:rPr>
        <w:t xml:space="preserve">2    Wiedergabe von verfilmten Akten je Seite    0,25</w:t>
      </w:r>
    </w:p>
    <w:p>
      <w:r>
        <w:rPr>
          <w:rFonts w:ascii="Courier New" w:hAnsi="Courier New"/>
          <w:sz w:val="17"/>
        </w:rPr>
        <w:t xml:space="preserve">3    Herstellung von Kopien auf sonstigen Datenträgern oder Filmkopien    in voller Höhe</w:t>
      </w:r>
    </w:p>
    <w:p>
      <w:r>
        <w:rPr>
          <w:rFonts w:ascii="Courier New" w:hAnsi="Courier New"/>
          <w:sz w:val="17"/>
        </w:rPr>
        <w:t xml:space="preserve">4    Aufwand für besondere Verpackung und besondere Beförderung    in voller Höhe</w:t>
      </w:r>
    </w:p>
    <w:p>
      <w:r>
        <w:rPr>
          <w:color w:val="555555"/>
          <w:sz w:val="17"/>
        </w:rPr>
        <w:t xml:space="preserve">Zitiervorschlag: Anlage IFGGebV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