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ID211743 (Brandenburg)</w:t>
      </w:r>
    </w:p>
    <w:p>
      <w:r>
        <w:rPr>
          <w:color w:val="555555"/>
          <w:sz w:val="18"/>
        </w:rPr>
        <w:t xml:space="preserve">Gesetz zur Erarbeitung einer Verfassung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mit Beschlußfassung in Kraft.</w:t>
      </w:r>
    </w:p>
    <w:p>
      <w:r>
        <w:rPr>
          <w:color w:val="555555"/>
          <w:sz w:val="17"/>
        </w:rPr>
        <w:t xml:space="preserve">Zitiervorschlag: § 7 ID211743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https://recht.nulegal.eu/gesetze/ID211743/7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