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4 IAOÜbk147G</w:t>
      </w:r>
    </w:p>
    <w:p>
      <w:r>
        <w:rPr>
          <w:color w:val="555555"/>
          <w:sz w:val="18"/>
        </w:rPr>
        <w:t xml:space="preserve">Gesetz zum Übereinkommen Nr. 147 der Internationalen Arbeitsorganisation vom 29. Oktober 1976 über Mindestnormen auf Handelsschiffen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4 IAOÜbk147G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https://recht.nulegal.eu/gesetze/IAO%C3%9Cbk147G/4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4 IAOÜbk147G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