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Ausbildende hat unverzüglich nach Abschluß des Berufsausbildungsvertrags die Eintragung in die Lehrlingsrolle nach Maßgabe des Satzes 2 zu beantragen. Der Antrag kann schriftlich oder elektronisch gestellt werden; eine Kopie der Vertragsabfassung und des Empfangsnachweises ist jeweils beizufügen. Auf einen betrieblichen Ausbildungsplan im Sinne des § 11 Absatz 1 Satz 2 Nummer 2 des Berufsbildungsgesetzes, der der zuständigen Stelle bereits vorliegt, kann dabei Bezug genommen werden. Entsprechendes gilt bei Änderungen des wesentlichen Vertragsinhalts.</w:t>
      </w:r>
    </w:p>
    <w:p>
      <w:r>
        <w:t xml:space="preserve">(2) Der Ausbildende hat anzuzeigen</w:t>
      </w:r>
    </w:p>
    <w:p>
      <w:pPr>
        <w:ind w:left="420"/>
      </w:pPr>
      <w:r>
        <w:t xml:space="preserve">1. eine vorausgegangene allgemeine und berufliche Ausbildung des Lehrlings (Auszubildenden),</w:t>
      </w:r>
    </w:p>
    <w:p>
      <w:pPr>
        <w:ind w:left="420"/>
      </w:pPr>
      <w:r>
        <w:t xml:space="preserve">2. die Bestellung von Ausbildern.</w:t>
      </w:r>
    </w:p>
    <w:p>
      <w:r>
        <w:rPr>
          <w:color w:val="555555"/>
          <w:sz w:val="17"/>
        </w:rPr>
        <w:t xml:space="preserve">Zitiervorschlag: § 30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