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HwFwBAProKaufmMFV — Handlungsbereich „Prozesse betriebswirtschaftlich analysieren und optimieren“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Handlungsbereich „Prozesse betriebswirtschaftlich analysieren und optimieren“ soll die zu prüfende Person nachweisen, dass sie in der Lage ist, unter Berücksichtigung betrieblicher und produktionsabhängiger Vorgaben Produktions-, Beschaffungs- und Dienstleistungsprozesse darzustellen, betriebswirtschaftlich zu analysieren, Optimierungspotenziale aufzuzeigen und Entscheidungsvorlagen für betriebliche Prozessverbesserungen auszuarbeiten.</w:t>
      </w:r>
    </w:p>
    <w:p>
      <w:r>
        <w:t xml:space="preserve">(2) In diesem Rahmen kann Folgendes geprüft werden:</w:t>
      </w:r>
    </w:p>
    <w:p>
      <w:pPr>
        <w:ind w:left="420"/>
      </w:pPr>
      <w:r>
        <w:t xml:space="preserve">1. betriebliche Prozesse erkennen, analysieren und Verbesserungspotenziale aufzeigen,</w:t>
      </w:r>
    </w:p>
    <w:p>
      <w:pPr>
        <w:ind w:left="420"/>
      </w:pPr>
      <w:r>
        <w:t xml:space="preserve">2. Maßnahmen zur Verbesserung der Prozesse und entsprechende Entscheidungsvorlagen unter Berücksichtigung von Qualitätsvorgaben ausarbeiten und reflektieren,</w:t>
      </w:r>
    </w:p>
    <w:p>
      <w:pPr>
        <w:ind w:left="420"/>
      </w:pPr>
      <w:r>
        <w:t xml:space="preserve">3. Investitionsplanung zur Entwicklung, Aufrechterhaltung sowie zur strategischen Verbesserung und Optimierung der Prozesse auf Basis von operativen Daten vorbereiten.</w:t>
      </w:r>
    </w:p>
    <w:p>
      <w:r>
        <w:rPr>
          <w:color w:val="555555"/>
          <w:sz w:val="17"/>
        </w:rPr>
        <w:t xml:space="preserve">Zitiervorschlag: § 10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