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HotelAusbV — Prüfungsbereiche des Teiles 2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„Warenwirtschaft, Einkauf und Kalkulation“,</w:t>
      </w:r>
    </w:p>
    <w:p>
      <w:pPr>
        <w:ind w:left="420"/>
      </w:pPr>
      <w:r>
        <w:t xml:space="preserve">2. „Revenue-Management, Marketing und kaufmännische Steuerung“,</w:t>
      </w:r>
    </w:p>
    <w:p>
      <w:pPr>
        <w:ind w:left="420"/>
      </w:pPr>
      <w:r>
        <w:t xml:space="preserve">3. „Personalwirtschaft“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25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