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HotelAusbV — Inhalt des Teiles 2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(Anlage 2)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2)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24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