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HochbauBAusbV — Mündliche Ergänzungsprüfung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Hochbauarbeiten“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Prüfungsbereich nach Nummer 1 Buchstabe a oder Buchstabe b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 oder Buchstabe b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21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