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HeilMWerbG</w:t>
      </w:r>
    </w:p>
    <w:p>
      <w:r>
        <w:rPr>
          <w:color w:val="555555"/>
          <w:sz w:val="18"/>
        </w:rPr>
        <w:t xml:space="preserve">Heilmittelwerbegesetz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Unzulässig ist eine irreführende Werbung. Eine Irreführung liegt insbesondere dann vor,</w:t>
      </w:r>
    </w:p>
    <w:p>
      <w:pPr>
        <w:ind w:left="420"/>
      </w:pPr>
      <w:r>
        <w:t xml:space="preserve">1. wenn Arzneimitteln, Verfahren, Behandlungen, Gegenständen oder anderen Mitteln eine therapeutische Wirksamkeit oder Wirkungen beigelegt werden, die sie nicht haben,</w:t>
      </w:r>
    </w:p>
    <w:p>
      <w:pPr>
        <w:ind w:left="420"/>
      </w:pPr>
      <w:r>
        <w:t xml:space="preserve">2. wenn fälschlich der Eindruck erweckt wird, daß</w:t>
      </w:r>
    </w:p>
    <w:p>
      <w:pPr>
        <w:ind w:left="780"/>
      </w:pPr>
      <w:r>
        <w:t xml:space="preserve">a) ein Erfolg mit Sicherheit erwartet werden kann,</w:t>
      </w:r>
    </w:p>
    <w:p>
      <w:pPr>
        <w:ind w:left="780"/>
      </w:pPr>
      <w:r>
        <w:t xml:space="preserve">b) bei bestimmungsgemäßem oder längerem Gebrauch keine schädlichen Wirkungen eintreten,</w:t>
      </w:r>
    </w:p>
    <w:p>
      <w:pPr>
        <w:ind w:left="780"/>
      </w:pPr>
      <w:r>
        <w:t xml:space="preserve">c) die Werbung nicht zu Zwecken des Wettbewerbs veranstaltet wird,</w:t>
      </w:r>
    </w:p>
    <w:p>
      <w:pPr>
        <w:ind w:left="420"/>
      </w:pPr>
      <w:r>
        <w:t xml:space="preserve">3. wenn unwahre oder zur Täuschung geeignete Angaben</w:t>
      </w:r>
    </w:p>
    <w:p>
      <w:pPr>
        <w:ind w:left="780"/>
      </w:pPr>
      <w:r>
        <w:t xml:space="preserve">a) über die Zusammensetzung oder Beschaffenheit von Arzneimitteln, Gegenständen oder anderen Mitteln oder über die Art und Weise der Verfahren oder Behandlungen oder</w:t>
      </w:r>
    </w:p>
    <w:p>
      <w:pPr>
        <w:ind w:left="780"/>
      </w:pPr>
      <w:r>
        <w:t xml:space="preserve">b) über die Person, Vorbildung, Befähigung oder Erfolge des Herstellers, Erfinders oder der für sie tätigen oder tätig gewesenen Personen</w:t>
      </w:r>
    </w:p>
    <w:p>
      <w:pPr>
        <w:ind w:left="420"/>
      </w:pPr>
      <w:r>
        <w:t xml:space="preserve">gemacht werden.</w:t>
      </w:r>
    </w:p>
    <w:p>
      <w:r>
        <w:rPr>
          <w:color w:val="555555"/>
          <w:sz w:val="17"/>
        </w:rPr>
        <w:t xml:space="preserve">Zitiervorschlag: § 3 HeilMWerbG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https://recht.nulegal.eu/gesetze/HeilMWerbG/3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