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15 HebStPrV — Zusammensetzung des Prüfungsausschusses</w:t>
      </w:r>
    </w:p>
    <w:p>
      <w:r>
        <w:rPr>
          <w:color w:val="555555"/>
          <w:sz w:val="18"/>
        </w:rPr>
        <w:t xml:space="preserve">Studien- und Prüfungsverordnung für Hebammen</w:t>
      </w:r>
    </w:p>
    <w:p>
      <w:r>
        <w:rPr>
          <w:color w:val="555555"/>
          <w:sz w:val="18"/>
        </w:rPr>
        <w:t xml:space="preserve">Stand: 18.01.2020 (konsolidierte Textfassung, kein amtliches Inkrafttretensdatum)</w:t>
      </w:r>
    </w:p>
    <w:p>
      <w:r>
        <w:t xml:space="preserve">(1) Der Prüfungsausschuss besteht aus den folgenden Mitgliedern:</w:t>
      </w:r>
    </w:p>
    <w:p>
      <w:pPr>
        <w:ind w:left="420"/>
      </w:pPr>
      <w:r>
        <w:t xml:space="preserve">1. einer Vertreterin oder einem Vertreter der zuständigen Behörde oder einer anderen geeigneten Person, die von der zuständigen Behörde mit der Wahrnehmung dieser Aufgabe betraut ist, als Vorsitzende oder Vorsitzender,</w:t>
      </w:r>
    </w:p>
    <w:p>
      <w:pPr>
        <w:ind w:left="420"/>
      </w:pPr>
      <w:r>
        <w:t xml:space="preserve">2. einer Vertreterin oder einem Vertreter der Hochschule als Vorsitzende oder Vorsitzender,</w:t>
      </w:r>
    </w:p>
    <w:p>
      <w:pPr>
        <w:ind w:left="420"/>
      </w:pPr>
      <w:r>
        <w:t xml:space="preserve">3. einer Prüferin oder einem Prüfer, die oder der an der Hochschule für das jeweilige Fach berufen ist,</w:t>
      </w:r>
    </w:p>
    <w:p>
      <w:pPr>
        <w:ind w:left="420"/>
      </w:pPr>
      <w:r>
        <w:t xml:space="preserve">4. einer Prüferin oder einem Prüfer, die oder der über eine Hochschulprüfungsberechtigung verfügt, und</w:t>
      </w:r>
    </w:p>
    <w:p>
      <w:pPr>
        <w:ind w:left="420"/>
      </w:pPr>
      <w:r>
        <w:t xml:space="preserve">5. einer Prüferin oder einem Prüfer, die oder der für die Abnahme des praktischen Prüfungsteils geeignet und Praxisanleiterin oder Praxisanleiter der praktischen Einsatzorte ist.</w:t>
      </w:r>
    </w:p>
    <w:p>
      <w:r>
        <w:t xml:space="preserve">Kooperiert die Hochschule nach § 75 des Hebammengesetzes mit einer Hebammenschule, so können auch Vertreterinnen oder Vertreter der Hebammenschule Mitglieder des Prüfungsausschusses werden.</w:t>
      </w:r>
    </w:p>
    <w:p>
      <w:r>
        <w:t xml:space="preserve">(2) Als Prüferin oder Prüfer nach Absatz 1 Satz 1 Nummer 5 kann eine Person nur berufen werden, die mindestens die durch die Prüfung festzustellende oder eine gleichwertige Qualifikation besitzt.</w:t>
      </w:r>
    </w:p>
    <w:p>
      <w:r>
        <w:t xml:space="preserve">(3) Das Mitglied nach Absatz 1 Satz 1 Nummer 1 wird bei der Durchführung seiner Aufgaben durch die zuständige Behörde unterstützt.</w:t>
      </w:r>
    </w:p>
    <w:p>
      <w:r>
        <w:t xml:space="preserve">(4) Die Vorsitzenden des Prüfungsausschusses können ihre gemeinsamen Aufgaben teilweise oder vollständig auf eine Vorsitzende oder einen Vorsitzenden übertragen.</w:t>
      </w:r>
    </w:p>
    <w:p>
      <w:r>
        <w:rPr>
          <w:color w:val="555555"/>
          <w:sz w:val="17"/>
        </w:rPr>
        <w:t xml:space="preserve">Zitiervorschlag: § 15 HebStPrV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https://recht.nulegal.eu/gesetze/HebStPrV/15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