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HebGBbg (Brandenburg)</w:t>
      </w:r>
    </w:p>
    <w:p>
      <w:r>
        <w:rPr>
          <w:color w:val="555555"/>
          <w:sz w:val="18"/>
        </w:rPr>
        <w:t xml:space="preserve">Gesetz über die Ausübung des Berufes der Hebamme und des Entbindungspflegers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19. Oktober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3 HebGBbg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https://recht.nulegal.eu/gesetze/HebGBbg/3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HebGBbg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