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HebG 2020 — Geburtshilfe als vorbehaltene Tätigkeiten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Zur Leistung von Geburtshilfe sind außer Ärztinnen und Ärzten nur Personen mit einer Erlaubnis nach diesem Gesetz berechtigt. Dies gilt nicht für Notfälle.</w:t>
      </w:r>
    </w:p>
    <w:p>
      <w:r>
        <w:t xml:space="preserve">(2) Geburtshilfe umfasst</w:t>
      </w:r>
    </w:p>
    <w:p>
      <w:pPr>
        <w:ind w:left="420"/>
      </w:pPr>
      <w:r>
        <w:t xml:space="preserve">1. die Überwachung des Geburtsvorgangs von Beginn der Wehen an,</w:t>
      </w:r>
    </w:p>
    <w:p>
      <w:pPr>
        <w:ind w:left="420"/>
      </w:pPr>
      <w:r>
        <w:t xml:space="preserve">2. die Hilfe bei der Geburt und</w:t>
      </w:r>
    </w:p>
    <w:p>
      <w:pPr>
        <w:ind w:left="420"/>
      </w:pPr>
      <w:r>
        <w:t xml:space="preserve">3. die Überwachung des Wochenbettverlaufs.</w:t>
      </w:r>
    </w:p>
    <w:p>
      <w:r>
        <w:t xml:space="preserve">(3) Ärztinnen und Ärzte sind verpflichtet, dafür Sorge zu tragen, dass bei einer Geburt eine Hebamme zugezogen wird.</w:t>
      </w:r>
    </w:p>
    <w:p>
      <w:r>
        <w:rPr>
          <w:color w:val="555555"/>
          <w:sz w:val="17"/>
        </w:rPr>
        <w:t xml:space="preserve">Zitiervorschlag: § 4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