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HebG 2020 — Beendigung durch Kündigung</w:t>
      </w:r>
    </w:p>
    <w:p>
      <w:r>
        <w:rPr>
          <w:color w:val="555555"/>
          <w:sz w:val="18"/>
        </w:rPr>
        <w:t xml:space="preserve">Hebammengesetz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Während der Probezeit kann das Vertragsverhältnis von jedem Vertragspartner jederzeit ohne Einhaltung einer Kündigungsfrist gekündigt werden.</w:t>
      </w:r>
    </w:p>
    <w:p>
      <w:r>
        <w:t xml:space="preserve">(2) Außerhalb der Probezeit kann das Vertragsverhältnis nur gekündigt werden</w:t>
      </w:r>
    </w:p>
    <w:p>
      <w:pPr>
        <w:ind w:left="420"/>
      </w:pPr>
      <w:r>
        <w:t xml:space="preserve">1. von jedem Vertragspartner ohne Kündigungsfrist bei Vorliegen eines wichtigen Grundes,</w:t>
      </w:r>
    </w:p>
    <w:p>
      <w:pPr>
        <w:ind w:left="420"/>
      </w:pPr>
      <w:r>
        <w:t xml:space="preserve">2. von der studierenden Person mit einer Kündigungsfrist von vier Wochen zum Monatsende.</w:t>
      </w:r>
    </w:p>
    <w:p>
      <w:r>
        <w:rPr>
          <w:color w:val="555555"/>
          <w:sz w:val="17"/>
        </w:rPr>
        <w:t xml:space="preserve">Zitiervorschlag: § 38 HebG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https://recht.nulegal.eu/gesetze/HebG%202020/38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