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HebG 2020 — Dauer und Struktur des Studiums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(1) Das Hebammenstudium dauert in Vollzeit mindestens sechs Semester und höchstens acht Semester.</w:t>
      </w:r>
    </w:p>
    <w:p>
      <w:r>
        <w:t xml:space="preserve">(2) Das Hebammenstudium ist ein duales Studium und besteht aus einem berufspraktischen Studienteil und einem hochschulischen Studienteil.</w:t>
      </w:r>
    </w:p>
    <w:p>
      <w:r>
        <w:t xml:space="preserve">(3) Die für die Erlaubnis maßgeblichen Teile des Hebammenstudiums umfassen mindestens 4 600 Stunden. Davon entfallen mindestens 2 200 Stunden auf den berufspraktischen Teil und mindestens 2 200 Stunden auf den hochschulischen Teil.</w:t>
      </w:r>
    </w:p>
    <w:p>
      <w:r>
        <w:t xml:space="preserve">(4) Den Inhalt der für die Erteilung der Erlaubnis maßgeblichen Bestandteile des Hebammenstudiums regelt die Studien- und Prüfungsverordnung nach § 71. Dabei sind die Inhalte der in Anhang V Nummer 5.5.1 der Richtlinie 2005/36/EG in der jeweils geltenden Fassung geregelten Fächer des theoretischen und fachlichen Unterrichts des Ausbildungsprogramms für Hebammen zu beachten.</w:t>
      </w:r>
    </w:p>
    <w:p>
      <w:r>
        <w:rPr>
          <w:color w:val="555555"/>
          <w:sz w:val="17"/>
        </w:rPr>
        <w:t xml:space="preserve">Zitiervorschlag: § 11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