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HebAPrO — Ordnungsverstöße und Täuschungsversuche</w:t>
      </w:r>
    </w:p>
    <w:p>
      <w:r>
        <w:rPr>
          <w:color w:val="555555"/>
          <w:sz w:val="18"/>
        </w:rPr>
        <w:t xml:space="preserve">Ausbildungs- und Prüfungsverordnung für Hebammen und Entbindungspfleger</w:t>
      </w:r>
    </w:p>
    <w:p>
      <w:r>
        <w:rPr>
          <w:color w:val="555555"/>
          <w:sz w:val="18"/>
        </w:rPr>
        <w:t xml:space="preserve">Historische Fassung: Stand 10.06.2019 bis 09.05.2020. Dies ist nicht die aktuelle Fassung.</w:t>
      </w:r>
    </w:p>
    <w:p>
      <w:r>
        <w:t xml:space="preserve">Der Vorsitzende des Prüfungsausschusses kann bei Prüflingen, die die ordnungsgemäße Durchführung der Prüfung in erheblichem Maße gestört oder sich eines Täuschungsversuches schuldig gemacht haben, den betreffenden Teil der Prüfung für "nicht bestanden" erklären. Eine solche Erklärung ist nach Ablauf von drei Jahren nach Abschluß der Prüfung nicht mehr zulässig.</w:t>
      </w:r>
    </w:p>
    <w:p>
      <w:r>
        <w:rPr>
          <w:color w:val="555555"/>
          <w:sz w:val="17"/>
        </w:rPr>
        <w:t xml:space="preserve">Zitiervorschlag: § 13 HebAPrO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https://recht.nulegal.eu/gesetze/HebAPrO/13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