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HebAPrO — Inhalt der Ausbildung</w:t>
      </w:r>
    </w:p>
    <w:p>
      <w:r>
        <w:rPr>
          <w:color w:val="555555"/>
          <w:sz w:val="18"/>
        </w:rPr>
        <w:t xml:space="preserve">Ausbildungs- und Prüfungsverordnung für Hebammen und Entbindungspfleger</w:t>
      </w:r>
    </w:p>
    <w:p>
      <w:r>
        <w:rPr>
          <w:color w:val="555555"/>
          <w:sz w:val="18"/>
        </w:rPr>
        <w:t xml:space="preserve">Historische Fassung: Stand 10.06.2019 bis 09.05.2020. Dies ist nicht die aktuelle Fassung.</w:t>
      </w:r>
    </w:p>
    <w:p>
      <w:r>
        <w:t xml:space="preserve">(1) Die Ausbildung für Hebammen und Entbindungspfleger umfaßt mindestens den in Anlage 1 aufgeführten theoretischen und praktischen Unterricht von 1.600 Stunden und die in Anlage 2 aufgeführte praktische Ausbildung von 3.000 Stunden. Von der Zuordnung der in Anlage 1 vorgeschriebenen Fächer und der in Anlage 2 vorgeschriebenen Bereiche auf Ausbildungsjahre kann mit Zustimmung der zuständigen Behörde abgewichen werden, soweit dies aus organisatorischen Gründen der einzelnen Hebammenschule erforderlich ist und die Erreichung des Ausbildungszieles nach § 5 des Gesetzes dadurch nicht gefährdet wird.</w:t>
      </w:r>
    </w:p>
    <w:p>
      <w:r>
        <w:t xml:space="preserve">(2) Während der praktischen Ausbildung ist in allen nach § 5 des Gesetzes für die Berufsausübung wesentlichen Kenntnissen und Fertigkeiten zu unterweisen. Es ist Gelegenheit zu geben, die im theoretischen und praktischen Unterricht erworbenen Kenntnisse zu vertiefen und zu lernen, sie bei der praktischen Arbeit anzuwenden.</w:t>
      </w:r>
    </w:p>
    <w:p>
      <w:r>
        <w:t xml:space="preserve">(3) Die Ausbildung hat insbesondere die Kenntnisse und Fertigkeiten zu vermitteln, die die Hebamme und den Entbindungspfleger befähigen, mindestens die in Artikel 40 der Richtlinie 2005/36/EG des Europäischen Parlaments und des Rates vom 7. September 2005 über die Anerkennung von Berufsqualifikationen (ABl. EU Nr. L 255 S. 22, 2007 Nr. L 271 S. 18) in der jeweils geltenden Fassung aufgeführten Tätigkeiten und Aufgaben in eigener Verantwortung durchzuführen.</w:t>
      </w:r>
    </w:p>
    <w:p>
      <w:r>
        <w:t xml:space="preserve">(4) Die regelmäßige und erfolgreiche Teilnahme an den vorgeschriebenen Ausbildungsveranstaltungen ist durch eine Bescheinigung nach dem Muster der Anlage 3 nachzuweisen.</w:t>
      </w:r>
    </w:p>
    <w:p>
      <w:r>
        <w:rPr>
          <w:color w:val="555555"/>
          <w:sz w:val="17"/>
        </w:rPr>
        <w:t xml:space="preserve">Zitiervorschlag: § 1 HebAPrO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https://recht.nulegal.eu/gesetze/HebAPrO/1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