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HSPV (Brandenburg) — aufgehoben</w:t>
      </w:r>
    </w:p>
    <w:p>
      <w:r>
        <w:rPr>
          <w:color w:val="555555"/>
          <w:sz w:val="18"/>
        </w:rPr>
        <w:t xml:space="preserve">Hochschulprüfungsverordnung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HSPV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