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HSBdVVO (Nordrhein-Westfalen) — Verlängerung der zulässigen Befristungsdauerfür Juniorprofessorinnen und Juniorprofessoren</w:t>
      </w:r>
    </w:p>
    <w:p>
      <w:r>
        <w:rPr>
          <w:color w:val="555555"/>
          <w:sz w:val="18"/>
        </w:rPr>
        <w:t xml:space="preserve">Hochschul-Befristungsdauer-Verlängerungsverordnung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§ 39 Absatz 5 Satz 1 bis 3 des Hochschulgesetzes vom 16. September 2014 (GV. NRW. S. 547), das zuletzt durch Artikel 1 des Gesetzes vom 25. November 2021 (GV. NRW. S. 1210a) geändert worden ist, insgesamt zulässige Amtszeit von Juniorprofessorinnen und Juniorprofessoren soll über die in § 39 Absatz 5a des Hochschulgesetzes genannte Verlängerung hinaus im Einvernehmen mit der Beamtin oder dem Beamten um höchstens weitere sechs Monate verlängert werden. Für Beamtenverhältnisse nach § 39 Absatz 5 des Hochschulgesetzes, die zwischen dem 1. Oktober 2020 und dem 31. März 2021 begründet wurden, soll die nach § 39 Absatz 5 Satz 1 bis 3 des Hochschulgesetzes insgesamt zulässige Amtszeit um höchstens sechs Monate verlängert werden.</w:t>
      </w:r>
    </w:p>
    <w:p>
      <w:r>
        <w:t xml:space="preserve">(2) Für Juniorprofessorinnen und Juniorprofessoren, die in einem privatrechtlichen Dienstverhältnis beschäftigt werden, gilt Absatz 1 entsprechend.</w:t>
      </w:r>
    </w:p>
    <w:p>
      <w:r>
        <w:rPr>
          <w:color w:val="555555"/>
          <w:sz w:val="17"/>
        </w:rPr>
        <w:t xml:space="preserve">Zitiervorschlag: § 1 HSBdVVO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https://recht.nulegal.eu/gesetze/HSBdVVO/1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