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15 HOAI 2013 — (zu § 55 Absatz 3, § 56 Absatz 3) Grundleistungen im Leistungsbild Technische Ausrüstung, Besondere Leistungen, Objektliste</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(Fundstelle: BGBl. I 2013, 2368 - 2374)</w:t>
      </w:r>
    </w:p>
    <w:p>
      <w:r>
        <w:t xml:space="preserve">15.1 Grundleistungen und Besondere Leistungen im Leistungsbild Technische Ausrüstung</w:t>
      </w:r>
    </w:p>
    <w:p>
      <w:r>
        <w:rPr>
          <w:rFonts w:ascii="Courier New" w:hAnsi="Courier New"/>
          <w:sz w:val="17"/>
        </w:rPr>
        <w:t xml:space="preserve">Grundleistungen    Besondere Leistungen</w:t>
      </w:r>
    </w:p>
    <w:p>
      <w:r>
        <w:rPr>
          <w:rFonts w:ascii="Courier New" w:hAnsi="Courier New"/>
          <w:sz w:val="17"/>
        </w:rPr>
        <w:t xml:space="preserve">LPH 1 Grundlagenermittlung</w:t>
      </w:r>
    </w:p>
    <w:p>
      <w:r>
        <w:rPr>
          <w:rFonts w:ascii="Courier New" w:hAnsi="Courier New"/>
          <w:sz w:val="17"/>
        </w:rPr>
        <w:t xml:space="preserve">a)Klären der Aufgabenstellung auf Grund der Vorgaben oder der Bedarfsplanung des Auftraggebers im Benehmen mit dem Objektplanerb)Ermitteln der Planungsrandbedingungen und Beraten zum Leistungsbedarf und gegebenenfalls zur technischen Erschließungc)Zusammenfassen, Erläutern und Dokumentieren der Ergebnisse    –Mitwirken bei der Bedarfsplanung für komplexe Nutzungen zur Analyse der Bedürfnisse, Ziele und einschränkenden Gegebenheiten (Kosten-, Termine und andere Rahmenbedingungen) des Bauherrn und wichtiger Beteiligter–Bestandsaufnahme, zeichnerische Darstellung und Nachrechnen vorhandener Anlagen und Anlagenteile–Datenerfassung, Analysen und Optimierungsprozesse im Bestand–Durchführen von Verbrauchsmessungen–Endoskopische Untersuchungen–Mitwirken bei der Ausarbeitung von Auslobungen und bei Vorprüfungen für Planungswettbewerbe</w:t>
      </w:r>
    </w:p>
    <w:p>
      <w:r>
        <w:rPr>
          <w:rFonts w:ascii="Courier New" w:hAnsi="Courier New"/>
          <w:sz w:val="17"/>
        </w:rPr>
        <w:t xml:space="preserve">LPH 2 Vorplanung (Projekt- und Planungsvorbereitung)</w:t>
      </w:r>
    </w:p>
    <w:p>
      <w:r>
        <w:rPr>
          <w:rFonts w:ascii="Courier New" w:hAnsi="Courier New"/>
          <w:sz w:val="17"/>
        </w:rPr>
        <w:t xml:space="preserve">a)Analysieren der Grundlagen Mitwirken beim Abstimmen der Leistungen mit den Planungsbeteiligtenb)Erarbeiten eines Planungskonzepts, dazu gehören zum Beispiel: Vordimensionieren der Systeme und maßbestimmenden Anlagenteile, Untersuchen von alternativen Lösungsmöglichkeiten bei gleichen Nutzungsanforderungen einschließlich Wirtschaftlichkeitsvorbetrachtung, zeichnerische Darstellung zur Integration in die Objektplanung unter Berücksichtigung exemplarischer Details, Angaben zum Raumbedarfc)Aufstellen eines Funktionsschemas bzw. Prinzipschaltbildes für jede Anlaged)Klären und Erläutern der wesentlichen fachübergreifenden Prozesse, Randbedingungen und Schnittstellen, Mitwirken bei der Integration der technischen Anlagene)Vorverhandlungen mit Behörden über die Genehmigungsfähigkeit und mit den zu beteiligenden Stellen zur Infrastrukturf)Kostenschätzung nach DIN 276 (2. Ebene) und Terminplanungg)Zusammenfassen, Erläutern und Dokumentieren der Ergebnisse    –Erstellen des technischen Teils eines Raumbuches–Durchführen von Versuchen und Modellversuchen</w:t>
      </w:r>
    </w:p>
    <w:p>
      <w:r>
        <w:rPr>
          <w:rFonts w:ascii="Courier New" w:hAnsi="Courier New"/>
          <w:sz w:val="17"/>
        </w:rPr>
        <w:t xml:space="preserve">LPH 3 Entwurfsplanung (System- und Integrationsplanung)</w:t>
      </w:r>
    </w:p>
    <w:p>
      <w:r>
        <w:rPr>
          <w:rFonts w:ascii="Courier New" w:hAnsi="Courier New"/>
          <w:sz w:val="17"/>
        </w:rPr>
        <w:t xml:space="preserve">a)Durcharbeiten des Planungskonzepts (stufenweise Erarbeitung einer Lösung) unter Berücksichtigung aller fachspezifischen Anforderungen sowie unter Beachtung der durch die Objektplanung integrierten Fachplanungen, bis zum vollständigen Entwurfb)Festlegen aller Systeme und Anlagenteilec)Berechnen und Bemessen der technischen Anlagen und Anlagenteile, Abschätzen von jährlichen Bedarfswerten (z. B. Nutz-, End- und Primärenergiebedarf) und Betriebskosten; Abstimmen des Platzbedarfs für technische Anlagen und Anlagenteile; Zeichnerische Darstellung des Entwurfs in einem mit dem Objektplaner abgestimmten Ausgabemaßstab mit Angabe maßbestimmender Dimensionen Fortschreiben und Detaillieren der Funktions- und Strangschemata der Anlagen Auflisten aller Anlagen mit technischen Daten und Angaben zum Beispiel für Energiebilanzierungen Anlagenbeschreibungen mit Angabe der Nutzungsbedingungend)Übergeben der Berechnungsergebnisse an andere Planungsbeteiligte zum Aufstellen vorgeschriebener Nachweise; Angabe und Abstimmung der für die Tragwerksplanung notwendigen Angaben über Durchführungen und Lastangaben (ohne Anfertigen von Schlitz- und Durchführungsplänen)e)Verhandlungen mit Behörden und mit anderen zu beteiligenden Stellen über die Genehmigungsfähigkeitf)Kostenberechnung nach DIN 276 (3. Ebene) und Terminplanungg)Kostenkontrolle durch Vergleich der Kostenberechnung mit der Kostenschätzungh)Zusammenfassen, Erläutern und Dokumentieren der Ergebnisse    –Erarbeiten von besonderen Daten für die Planung Dritter, zum Beispiel für Stoffbilanzen, etc.–Detaillierte Betriebskostenberechnung für die ausgewählte Anlage–Detaillierter Wirtschaftlichkeitsnachweis–Berechnung von Lebenszykluskosten–Detaillierte Schadstoffemissionsberechnung für die ausgewählte Anlage–Detaillierter Nachweis von Schadstoffemissionen–Aufstellen einer gewerkeübergreifenden Brandschutzmatrix–Fortschreiben des technischen Teils des Raumbuches–Auslegung der technischen Systeme bei Ingenieurbauwerken nach Maschinenrichtlinie–Anfertigen von Ausschreibungszeichnungen bei Leistungsbeschreibung mit Leistungsprogramm–Mitwirken bei einer vertieften Kostenberechnung–Simulationen zur Prognose des Verhaltens von Gebäuden, Bauteilen, Räumen und Freiräumen</w:t>
      </w:r>
    </w:p>
    <w:p>
      <w:r>
        <w:rPr>
          <w:rFonts w:ascii="Courier New" w:hAnsi="Courier New"/>
          <w:sz w:val="17"/>
        </w:rPr>
        <w:t xml:space="preserve">LPH 4 Genehmigungsplanung</w:t>
      </w:r>
    </w:p>
    <w:p>
      <w:r>
        <w:rPr>
          <w:rFonts w:ascii="Courier New" w:hAnsi="Courier New"/>
          <w:sz w:val="17"/>
        </w:rPr>
        <w:t xml:space="preserve">a)Erarbeiten und Zusammenstellen der Vorlagen und Nachweise für öffentlich-rechtliche Genehmigungen oder Zustimmungen einschließlich der Anträge auf Ausnahmen oder Befreiungen sowie Mitwirken bei Verhandlungen mit Behördenb)Vervollständigen und Anpassen der Planungsunterlagen, Beschreibungen und Berechnungen    </w:t>
      </w:r>
    </w:p>
    <w:p>
      <w:r>
        <w:rPr>
          <w:rFonts w:ascii="Courier New" w:hAnsi="Courier New"/>
          <w:sz w:val="17"/>
        </w:rPr>
        <w:t xml:space="preserve">LPH 5 Ausführungsplanung</w:t>
      </w:r>
    </w:p>
    <w:p>
      <w:r>
        <w:rPr>
          <w:rFonts w:ascii="Courier New" w:hAnsi="Courier New"/>
          <w:sz w:val="17"/>
        </w:rPr>
        <w:t xml:space="preserve">a)Erarbeiten der Ausführungsplanung auf Grundlage der Ergebnisse der Leistungsphasen 3 und 4 (stufenweise Erarbeitung und Darstellung der Lösung) unter Beachtung der durch die Objektplanung integrierten Fachplanungen bis zur ausführungsreifen Lösungb)Fortschreiben der Berechnungen und Bemessungen zur Auslegung der technischen Anlagen und Anlagenteile Zeichnerische Darstellung der Anlagen in einem mit dem Objektplaner abgestimmten Ausgabemaßstab und Detaillierungsgrad einschließlich Dimensionen (keine Montage- oder Werkstattpläne) Anpassen und Detaillieren der Funktions- und Strangschemata der Anlagen bzw. der GA-Funktionslisten Abstimmen der Ausführungszeichnungen mit dem Objektplaner und den übrigen Fachplanernc)Anfertigen von Schlitz- und Durchbruchsplänend)Fortschreibung des Terminplanse)Fortschreiben der Ausführungsplanung auf den Stand der Ausschreibungsergebnisse und der dann vorliegenden Ausführungsplanung des Objektplaners, Übergeben der fortgeschriebenen Ausführungsplanung an die ausführenden Unternehmenf)Prüfen und Anerkennen der Montage- und Werkstattpläne der ausführenden Unternehmen auf Übereinstimmung mit der Ausführungsplanung    –Prüfen und Anerkennen von Schalplänen des Tragwerksplaners auf Übereinstimmung mit der Schlitz- und Durchbruchsplanung–Anfertigen von Plänen für Anschlüsse von beigestellten Betriebsmitteln und Maschinen (Maschinenanschlussplanung) mit besonderem Aufwand (zum Beispiel bei Produktionseinrichtungen)–Leerrohrplanung mit besonderem Aufwand (zum Beispiel bei Sichtbeton oder Fertigteilen)–Mitwirkung bei Detailplanungen mit besonderem Aufwand, zum Beispiel Darstellung von Wandabwicklungen in hochinstallierten Bereichen–Anfertigen von allpoligen Stromlaufplänen</w:t>
      </w:r>
    </w:p>
    <w:p>
      <w:r>
        <w:rPr>
          <w:rFonts w:ascii="Courier New" w:hAnsi="Courier New"/>
          <w:sz w:val="17"/>
        </w:rPr>
        <w:t xml:space="preserve">LPH 6 Vorbereitung der Vergabe</w:t>
      </w:r>
    </w:p>
    <w:p>
      <w:r>
        <w:rPr>
          <w:rFonts w:ascii="Courier New" w:hAnsi="Courier New"/>
          <w:sz w:val="17"/>
        </w:rPr>
        <w:t xml:space="preserve">a)Ermitteln von Mengen als Grundlage für das Aufstellen von Leistungsverzeichnissen in Abstimmung mit Beiträgen anderer an der Planung fachlich Beteiligterb)Aufstellen der Vergabeunterlagen, insbesondere mit Leistungsverzeichnissen nach Leistungsbereichen, einschließlich der Wartungsleistungen auf Grundlage bestehender Regelwerkec)Mitwirken beim Abstimmen der Schnittstellen zu den Leistungsbeschreibungen der anderen an der Planung fachlich Beteiligtend)Ermitteln der Kosten auf Grundlage der vom Planer bepreisten Leistungsverzeichnissee)Kostenkontrolle durch Vergleich der vom Planer bepreisten Leistungsverzeichnisse mit der Kostenberechnungf)Zusammenstellen der Vergabeunterlagen    –Erarbeiten der Wartungsplanung und -organisation–Ausschreibung von Wartungsleistungen, soweit von bestehenden Regelwerken abweichend</w:t>
      </w:r>
    </w:p>
    <w:p>
      <w:r>
        <w:rPr>
          <w:rFonts w:ascii="Courier New" w:hAnsi="Courier New"/>
          <w:sz w:val="17"/>
        </w:rPr>
        <w:t xml:space="preserve">LPH 7 Mitwirkung bei der Vergabe</w:t>
      </w:r>
    </w:p>
    <w:p>
      <w:r>
        <w:rPr>
          <w:rFonts w:ascii="Courier New" w:hAnsi="Courier New"/>
          <w:sz w:val="17"/>
        </w:rPr>
        <w:t xml:space="preserve">a)Einholen von Angebotenb)Prüfen und Werten der Angebote, Aufstellen der Preisspiegel nach Einzelpositionen, Prüfen und Werten der Angebote für zusätzliche oder geänderte Leistungen der ausführenden Unternehmen und der Angemessenheit der Preisec)Führen von Bietergesprächend)Vergleichen der Ausschreibungsergebnisse mit den vom Planer bepreisten Leistungsverzeichnissen und der Kostenberechnunge)Erstellen der Vergabevorschläge, Mitwirken bei der Dokumentation der Vergabeverfahrenf)Zusammenstellen der Vertragsunterlagen und bei der Auftragserteilung    –Prüfen und Werten von Nebenangeboten–Mitwirken bei der Prüfung von bauwirtschaftlich begründeten Angeboten (Claimabwehr)</w:t>
      </w:r>
    </w:p>
    <w:p>
      <w:r>
        <w:rPr>
          <w:rFonts w:ascii="Courier New" w:hAnsi="Courier New"/>
          <w:sz w:val="17"/>
        </w:rPr>
        <w:t xml:space="preserve">LPH 8 Objektüberwachung (Bauüberwachung) und Dokumentation</w:t>
      </w:r>
    </w:p>
    <w:p>
      <w:r>
        <w:rPr>
          <w:rFonts w:ascii="Courier New" w:hAnsi="Courier New"/>
          <w:sz w:val="17"/>
        </w:rPr>
        <w:t xml:space="preserve">a)Überwachen der Ausführung des Objekts auf Übereinstimmung mit der öffentlich-rechtlichen Genehmigung oder Zustimmung, den Verträgen mit den ausführenden Unternehmen, den Ausführungsunterlagen, den Montage- und Werkstattplänen, den einschlägigen Vorschriften und den allgemein anerkannten Regeln der Technikb)Mitwirken bei der Koordination der am Projekt Beteiligtenc)Aufstellen, Fortschreiben und Überwachen des Terminplans (Balkendiagramm)d)Dokumentation des Bauablaufs (Bautagebuch)e)Prüfen und Bewerten der Notwendigkeit geänderter oder zusätzlicher Leistungen der Unternehmer und der Angemessenheit der Preisef)Gemeinsames Aufmaß mit den ausführenden Unternehmeng)Rechnungsprüfung in rechnerischer und fachlicher Hinsicht mit Prüfen und Bescheinigen des Leistungsstandes anhand nachvollziehbarer Leistungsnachweiseh)Kostenkontrolle durch Überprüfen der Leistungsabrechnungen der ausführenden Unternehmen im Vergleich zu den Vertragspreisen und dem Kostenanschlagi)Kostenfeststellungj)Mitwirken bei Leistungs- u. Funktionsprüfungenk)fachtechnische Abnahme der Leistungen auf Grundlage der vorgelegten Dokumentation, Erstellung eines Abnahmeprotokolls, Feststellen von Mängeln und Erteilen einer Abnahmeempfehlungl)Antrag auf behördliche Abnahmen und Teilnahme daranm)Prüfung der übergebenen Revisionsunterlagen auf Vollzähligkeit, Vollständigkeit und stichprobenartige Prüfung auf Übereinstimmung mit dem Stand der Ausführungn)Auflisten der Verjährungsfristen der Ansprüche auf Mängelbeseitigungo)Überwachen der Beseitigung der bei der Abnahme festgestellten Mängelp)Systematische Zusammenstellung der Dokumentation, der zeichnerischen Darstellungen und rechnerischen Ergebnisse des Objekts    –Durchführen von Leistungsmessungen und Funktionsprüfungen–Werksabnahmen–Fortschreiben der Ausführungspläne (zum Beispiel Grundrisse, Schnitte, Ansichten) bis zum Bestand–Erstellen von Rechnungsbelegen anstelle der ausführenden Firmen, zum Beispiel Aufmaß–Schlussrechnung (Ersatzvornahme)–Erstellen fachübergreifender Betriebsanleitungen (zum Beispiel Betriebshandbuch, Reparaturhandbuch) oder computer-aided Facility Management-Konzepte–Planung der Hilfsmittel für Reparaturzwecke</w:t>
      </w:r>
    </w:p>
    <w:p>
      <w:r>
        <w:rPr>
          <w:rFonts w:ascii="Courier New" w:hAnsi="Courier New"/>
          <w:sz w:val="17"/>
        </w:rPr>
        <w:t xml:space="preserve">LPH 9 Objektbetreuung</w:t>
      </w:r>
    </w:p>
    <w:p>
      <w:r>
        <w:rPr>
          <w:rFonts w:ascii="Courier New" w:hAnsi="Courier New"/>
          <w:sz w:val="17"/>
        </w:rPr>
        <w:t xml:space="preserve">a)Fachliche Bewertung der innerhalb der Verjährungsfristen für Gewährleistungsansprüche festgestellten Mängel, längstens jedoch bis zum Ablauf von fünf Jahren seit Abnahme der Leistung, einschließlich notwendiger Begehungenb)Objektbegehung zur Mängelfeststellung vor Ablauf der Verjährungsfristen für Mängelansprüche gegenüber den ausführenden Unternehmenc)Mitwirken bei der Freigabe von Sicherheitsleistungen    –Überwachen der Mängelbeseitigung innerhalb der Verjährungsfrist–Energiemonitoring innerhalb der Gewährleistungsphase, Mitwirkung bei den jährlichen Verbrauchsmessungen aller Medien–Vergleich mit den Bedarfswerten aus der Planung, Vorschläge für die Betriebsoptimierung und zur Senkung des Medien- und Energieverbrauches</w:t>
      </w:r>
    </w:p>
    <w:p>
      <w:r>
        <w:t xml:space="preserve">Anlage 15.2 Objektliste</w:t>
      </w:r>
    </w:p>
    <w:p>
      <w:r>
        <w:rPr>
          <w:rFonts w:ascii="Courier New" w:hAnsi="Courier New"/>
          <w:sz w:val="17"/>
        </w:rPr>
        <w:t xml:space="preserve">    Honorarzone</w:t>
      </w:r>
    </w:p>
    <w:p>
      <w:r>
        <w:rPr>
          <w:rFonts w:ascii="Courier New" w:hAnsi="Courier New"/>
          <w:sz w:val="17"/>
        </w:rPr>
        <w:t xml:space="preserve">I    II    III</w:t>
      </w:r>
    </w:p>
    <w:p>
      <w:r>
        <w:rPr>
          <w:rFonts w:ascii="Courier New" w:hAnsi="Courier New"/>
          <w:sz w:val="17"/>
        </w:rPr>
        <w:t xml:space="preserve">Anlagengruppe 1 Abwasser-, Wasser- oder Gasanlagen</w:t>
      </w:r>
    </w:p>
    <w:p>
      <w:r>
        <w:rPr>
          <w:rFonts w:ascii="Courier New" w:hAnsi="Courier New"/>
          <w:sz w:val="17"/>
        </w:rPr>
        <w:t xml:space="preserve">– Anlagen mit kurzen einfachen Netzen    x        </w:t>
      </w:r>
    </w:p>
    <w:p>
      <w:r>
        <w:rPr>
          <w:rFonts w:ascii="Courier New" w:hAnsi="Courier New"/>
          <w:sz w:val="17"/>
        </w:rPr>
        <w:t xml:space="preserve">– Abwasser-, Wasser-, Gas- oder sanitärtechnische Anlagen mit verzweigten Netzen, Trinkwasserzirkulationsanlagen, Hebeanlagen, Druckerhöhungsanlagen        x    </w:t>
      </w:r>
    </w:p>
    <w:p>
      <w:r>
        <w:rPr>
          <w:rFonts w:ascii="Courier New" w:hAnsi="Courier New"/>
          <w:sz w:val="17"/>
        </w:rPr>
        <w:t xml:space="preserve">– Anlagen zur Reinigung, Entgiftung oder Neutralisation von Abwasser, Anlagen zur biologischen, chemischen oder physikalischen Behandlung von Wasser, Anlagen mit besonderen hygienischen Anforderungen oder neuen Techniken (zum Beispiel Kliniken, Alten- oder Pflegeeinrichtungen) – Gasdruckreglerstationen, mehrstufige Leichtflüssigkeitsabscheider            x</w:t>
      </w:r>
    </w:p>
    <w:p>
      <w:r>
        <w:rPr>
          <w:rFonts w:ascii="Courier New" w:hAnsi="Courier New"/>
          <w:sz w:val="17"/>
        </w:rPr>
        <w:t xml:space="preserve">Anlagengruppe 2 Wärmeversorgungsanlagen</w:t>
      </w:r>
    </w:p>
    <w:p>
      <w:r>
        <w:rPr>
          <w:rFonts w:ascii="Courier New" w:hAnsi="Courier New"/>
          <w:sz w:val="17"/>
        </w:rPr>
        <w:t xml:space="preserve">– Einzelheizgeräte, Etagenheizung    x        </w:t>
      </w:r>
    </w:p>
    <w:p>
      <w:r>
        <w:rPr>
          <w:rFonts w:ascii="Courier New" w:hAnsi="Courier New"/>
          <w:sz w:val="17"/>
        </w:rPr>
        <w:t xml:space="preserve">– Gebäudeheizungsanlagen, mono- oder bivalente Systeme (zum Beispiel Solaranlage zur Brauchwassererwärmung, Wärmepumpenanlagen) – Flächenheizungen – Hausstationen – verzweigte Netze        x    </w:t>
      </w:r>
    </w:p>
    <w:p>
      <w:r>
        <w:rPr>
          <w:rFonts w:ascii="Courier New" w:hAnsi="Courier New"/>
          <w:sz w:val="17"/>
        </w:rPr>
        <w:t xml:space="preserve">– Multivalente Systeme – Systeme mit Kraft-Wärme-Kopplung, Dampfanlagen, Heißwasseranlagen, Deckenstrahlheizungen (zum Beispiel Sport- oder Industriehallen)            x</w:t>
      </w:r>
    </w:p>
    <w:p>
      <w:r>
        <w:rPr>
          <w:rFonts w:ascii="Courier New" w:hAnsi="Courier New"/>
          <w:sz w:val="17"/>
        </w:rPr>
        <w:t xml:space="preserve">Anlagengruppe 3 Lufttechnische Anlagen</w:t>
      </w:r>
    </w:p>
    <w:p>
      <w:r>
        <w:rPr>
          <w:rFonts w:ascii="Courier New" w:hAnsi="Courier New"/>
          <w:sz w:val="17"/>
        </w:rPr>
        <w:t xml:space="preserve">– Einzelabluftanlagen    x        </w:t>
      </w:r>
    </w:p>
    <w:p>
      <w:r>
        <w:rPr>
          <w:rFonts w:ascii="Courier New" w:hAnsi="Courier New"/>
          <w:sz w:val="17"/>
        </w:rPr>
        <w:t xml:space="preserve">– Lüftungsanlagen mit einer thermodynamischen Luftbehandlungsfunktion (zum Beispiel Heizen), Druckbelüftung        x    </w:t>
      </w:r>
    </w:p>
    <w:p>
      <w:r>
        <w:rPr>
          <w:rFonts w:ascii="Courier New" w:hAnsi="Courier New"/>
          <w:sz w:val="17"/>
        </w:rPr>
        <w:t xml:space="preserve">– Lüftungsanlagen mit mindestens zwei thermodynamischen Luftbehandlungsfunktionen (zum Beispiel Heizen oder Kühlen), Teilklimaanlagen, Klimaanlagen – Anlagen mit besonderen Anforderungen an die Luftqualität (zum Beispiel Operationsräume) – Kühlanlagen, Kälteerzeugungsanlagen ohne Prozesskälteanlagen – Hausstationen für Fernkälte, Rückkühlanlagen            x</w:t>
      </w:r>
    </w:p>
    <w:p>
      <w:r>
        <w:rPr>
          <w:rFonts w:ascii="Courier New" w:hAnsi="Courier New"/>
          <w:sz w:val="17"/>
        </w:rPr>
        <w:t xml:space="preserve">Anlagengruppe 4 Starkstromanlagen</w:t>
      </w:r>
    </w:p>
    <w:p>
      <w:r>
        <w:rPr>
          <w:rFonts w:ascii="Courier New" w:hAnsi="Courier New"/>
          <w:sz w:val="17"/>
        </w:rPr>
        <w:t xml:space="preserve">– Niederspannungsanlagen mit bis zu zwei Verteilungsebenen ab Übergabe EVU einschließlich Beleuchtung oder Sicherheitsbeleuchtung mit Einzelbatterien – Erdungsanlagen    x        </w:t>
      </w:r>
    </w:p>
    <w:p>
      <w:r>
        <w:rPr>
          <w:rFonts w:ascii="Courier New" w:hAnsi="Courier New"/>
          <w:sz w:val="17"/>
        </w:rPr>
        <w:t xml:space="preserve">– Kompakt-Transformatorenstationen, Eigenstromerzeugungsanlagen (zum Beispiel zentrale Batterie- oder unterbrechungsfreie Stromversorgungsanlagen, Photovoltaik-Anlagen) – Niederspannungsanlagen mit bis zu drei Verteilebenen ab Übergabe EVU einschließlich Beleuchtungsanlagen – zentrale Sicherheitsbeleuchtungsanlagen – Niederspannungsinstallationen einschließlich Bussystemen – Blitzschutz- oder Erdungsanlagen, soweit nicht in HZ I oder HZ III erwähnt – Außenbeleuchtungsanlagen        x    </w:t>
      </w:r>
    </w:p>
    <w:p>
      <w:r>
        <w:rPr>
          <w:rFonts w:ascii="Courier New" w:hAnsi="Courier New"/>
          <w:sz w:val="17"/>
        </w:rPr>
        <w:t xml:space="preserve">– Hoch- oder Mittelspannungsanlagen, Transformatorenstationen, Eigenstromversorgungsanlagen mit besonderen Anforderungen (zum Beispiel Notstromaggregate, Blockheizkraftwerke, dynamische unterbrechungsfreie Stromversorgung) – Niederspannungsanlagen mit mindestens vier Verteilebenen oder mehr als 1 000 A Nennstrom – Beleuchtungsanlagen mit besonderen Planungsanforderungen (zum Beispiel Lichtsimulationen in aufwendigen Verfahren für Museen oder Sonderräume)            x</w:t>
      </w:r>
    </w:p>
    <w:p>
      <w:r>
        <w:rPr>
          <w:rFonts w:ascii="Courier New" w:hAnsi="Courier New"/>
          <w:sz w:val="17"/>
        </w:rPr>
        <w:t xml:space="preserve">– Blitzschutzanlagen mit besonderen Anforderungen (zum Beispiel für Kliniken, Hochhäuser, Rechenzentren)            x</w:t>
      </w:r>
    </w:p>
    <w:p>
      <w:r>
        <w:rPr>
          <w:rFonts w:ascii="Courier New" w:hAnsi="Courier New"/>
          <w:sz w:val="17"/>
        </w:rPr>
        <w:t xml:space="preserve">Anlagengruppe 5 Fernmelde- oder informationstechnische Anlagen</w:t>
      </w:r>
    </w:p>
    <w:p>
      <w:r>
        <w:rPr>
          <w:rFonts w:ascii="Courier New" w:hAnsi="Courier New"/>
          <w:sz w:val="17"/>
        </w:rPr>
        <w:t xml:space="preserve">– Einfache Fernmeldeinstallationen mit einzelnen Endgeräten    x        </w:t>
      </w:r>
    </w:p>
    <w:p>
      <w:r>
        <w:rPr>
          <w:rFonts w:ascii="Courier New" w:hAnsi="Courier New"/>
          <w:sz w:val="17"/>
        </w:rPr>
        <w:t xml:space="preserve">– Fernmelde- oder informationstechnische Anlagen, soweit nicht in HZ I oder HZ III erwähnt        x    </w:t>
      </w:r>
    </w:p>
    <w:p>
      <w:r>
        <w:rPr>
          <w:rFonts w:ascii="Courier New" w:hAnsi="Courier New"/>
          <w:sz w:val="17"/>
        </w:rPr>
        <w:t xml:space="preserve">– Fernmelde- oder informationstechnische Anlagen mit besonderen Anforderungen (zum Beispiel Konferenz- oder Dolmetscheranlagen, Beschallungsanlagen von Sonderräumen, Objektüberwachungsanlagen, aktive Netzwerkkomponenten, Fernübertragungsnetze, Fernwirkanlagen, Parkleitsysteme)            x</w:t>
      </w:r>
    </w:p>
    <w:p>
      <w:r>
        <w:rPr>
          <w:rFonts w:ascii="Courier New" w:hAnsi="Courier New"/>
          <w:sz w:val="17"/>
        </w:rPr>
        <w:t xml:space="preserve">Anlagengruppe 6 Förderanlagen</w:t>
      </w:r>
    </w:p>
    <w:p>
      <w:r>
        <w:rPr>
          <w:rFonts w:ascii="Courier New" w:hAnsi="Courier New"/>
          <w:sz w:val="17"/>
        </w:rPr>
        <w:t xml:space="preserve">– Einzelne Standardaufzüge, Kleingüteraufzüge, Hebebühnen    x        </w:t>
      </w:r>
    </w:p>
    <w:p>
      <w:r>
        <w:rPr>
          <w:rFonts w:ascii="Courier New" w:hAnsi="Courier New"/>
          <w:sz w:val="17"/>
        </w:rPr>
        <w:t xml:space="preserve">– Aufzugsanlagen, soweit nicht in Honorarzone I oder III erwähnt, Fahrtreppen oder Fahrsteige, Krananlagen, Ladebrücken, Stetigförderanlagen        x    </w:t>
      </w:r>
    </w:p>
    <w:p>
      <w:r>
        <w:rPr>
          <w:rFonts w:ascii="Courier New" w:hAnsi="Courier New"/>
          <w:sz w:val="17"/>
        </w:rPr>
        <w:t xml:space="preserve">– Aufzugsanlagen mit besonderen Anforderungen, Fassadenaufzüge, Transportanlagen mit mehr als zwei Sende- oder Empfangsstellen            x</w:t>
      </w:r>
    </w:p>
    <w:p>
      <w:r>
        <w:rPr>
          <w:rFonts w:ascii="Courier New" w:hAnsi="Courier New"/>
          <w:sz w:val="17"/>
        </w:rPr>
        <w:t xml:space="preserve">Anlagengruppe 7 Nutzungsspezifische oder verfahrenstechnische Anlagen</w:t>
      </w:r>
    </w:p>
    <w:p>
      <w:r>
        <w:rPr>
          <w:rFonts w:ascii="Courier New" w:hAnsi="Courier New"/>
          <w:sz w:val="17"/>
        </w:rPr>
        <w:t xml:space="preserve">7.1. Nutzungsspezifische Anlagen</w:t>
      </w:r>
    </w:p>
    <w:p>
      <w:r>
        <w:rPr>
          <w:rFonts w:ascii="Courier New" w:hAnsi="Courier New"/>
          <w:sz w:val="17"/>
        </w:rPr>
        <w:t xml:space="preserve">– Küchentechnische Geräte, zum Beispiel für Teeküchen    x        </w:t>
      </w:r>
    </w:p>
    <w:p>
      <w:r>
        <w:rPr>
          <w:rFonts w:ascii="Courier New" w:hAnsi="Courier New"/>
          <w:sz w:val="17"/>
        </w:rPr>
        <w:t xml:space="preserve">– Küchentechnische Anlagen, zum Beispiel Küchen mittlerer Größe, Aufwärmküchen, Einrichtungen zur Speise- oder Getränkeaufbereitung, -ausgabe oder -lagerung (keine Produktionsküche) einschließlich zugehöriger Kälteanlagen        x    </w:t>
      </w:r>
    </w:p>
    <w:p>
      <w:r>
        <w:rPr>
          <w:rFonts w:ascii="Courier New" w:hAnsi="Courier New"/>
          <w:sz w:val="17"/>
        </w:rPr>
        <w:t xml:space="preserve">– Küchentechnische Anlagen, zum Beispiel Großküchen, Einrichtungen für Produktionsküchen einschließlich der Ausgabe oder Lagerung sowie der zugehörigen Kälteanlagen, Gewerbekälte für Großküchen, große Kühlräume oder Kühlzellen            x</w:t>
      </w:r>
    </w:p>
    <w:p>
      <w:r>
        <w:rPr>
          <w:rFonts w:ascii="Courier New" w:hAnsi="Courier New"/>
          <w:sz w:val="17"/>
        </w:rPr>
        <w:t xml:space="preserve">– Wäscherei- oder Reinigungsgeräte, zum Beispiel für Gemeinschaftswaschküchen    x        </w:t>
      </w:r>
    </w:p>
    <w:p>
      <w:r>
        <w:rPr>
          <w:rFonts w:ascii="Courier New" w:hAnsi="Courier New"/>
          <w:sz w:val="17"/>
        </w:rPr>
        <w:t xml:space="preserve">– Wäscherei- oder Reinigungsanlagen, zum Beispiel Wäschereieinrichtungen für Waschsalons        x    </w:t>
      </w:r>
    </w:p>
    <w:p>
      <w:r>
        <w:rPr>
          <w:rFonts w:ascii="Courier New" w:hAnsi="Courier New"/>
          <w:sz w:val="17"/>
        </w:rPr>
        <w:t xml:space="preserve">– Wäscherei- oder Reinigungsanlagen, zum Beispiel chemische oder physikalische Einrichtungen für Großbetriebe            x</w:t>
      </w:r>
    </w:p>
    <w:p>
      <w:r>
        <w:rPr>
          <w:rFonts w:ascii="Courier New" w:hAnsi="Courier New"/>
          <w:sz w:val="17"/>
        </w:rPr>
        <w:t xml:space="preserve">– Medizin- oder labortechnische Anlagen, zum Beispiel für Einzelpraxen der Allgemeinmedizin    x        </w:t>
      </w:r>
    </w:p>
    <w:p>
      <w:r>
        <w:rPr>
          <w:rFonts w:ascii="Courier New" w:hAnsi="Courier New"/>
          <w:sz w:val="17"/>
        </w:rPr>
        <w:t xml:space="preserve">– Medizin- oder labortechnische Anlagen, zum Beispiel für Gruppenpraxen der Allgemeinmedizin oder Einzelpraxen der Fachmedizin, Sanatorien, Pflegeeinrichtungen, Krankenhausabteilungen, Laboreinrichtungen für Schulen        x    </w:t>
      </w:r>
    </w:p>
    <w:p>
      <w:r>
        <w:rPr>
          <w:rFonts w:ascii="Courier New" w:hAnsi="Courier New"/>
          <w:sz w:val="17"/>
        </w:rPr>
        <w:t xml:space="preserve">– Medizin- oder labortechnische Anlagen, zum Beispiel für Kliniken, Institute mit Lehr- oder Forschungsaufgaben, Laboratorien, Fertigungsbetriebe            x</w:t>
      </w:r>
    </w:p>
    <w:p>
      <w:r>
        <w:rPr>
          <w:rFonts w:ascii="Courier New" w:hAnsi="Courier New"/>
          <w:sz w:val="17"/>
        </w:rPr>
        <w:t xml:space="preserve">– Feuerlöschgeräte, zum Beispiel Handfeuerlöscher    x        </w:t>
      </w:r>
    </w:p>
    <w:p>
      <w:r>
        <w:rPr>
          <w:rFonts w:ascii="Courier New" w:hAnsi="Courier New"/>
          <w:sz w:val="17"/>
        </w:rPr>
        <w:t xml:space="preserve">– Feuerlöschanlagen, zum Beispiel manuell betätigte Feuerlöschanlagen        x    </w:t>
      </w:r>
    </w:p>
    <w:p>
      <w:r>
        <w:rPr>
          <w:rFonts w:ascii="Courier New" w:hAnsi="Courier New"/>
          <w:sz w:val="17"/>
        </w:rPr>
        <w:t xml:space="preserve">– Feuerlöschanlagen, zum Beispiel selbsttätig auslösende Anlagen            x</w:t>
      </w:r>
    </w:p>
    <w:p>
      <w:r>
        <w:rPr>
          <w:rFonts w:ascii="Courier New" w:hAnsi="Courier New"/>
          <w:sz w:val="17"/>
        </w:rPr>
        <w:t xml:space="preserve">– Entsorgungsanlagen, zum Beispiel Abwurfanlagen für Abfall oder Wäsche,    x        </w:t>
      </w:r>
    </w:p>
    <w:p>
      <w:r>
        <w:rPr>
          <w:rFonts w:ascii="Courier New" w:hAnsi="Courier New"/>
          <w:sz w:val="17"/>
        </w:rPr>
        <w:t xml:space="preserve">– Entsorgungsanlagen, zum Beispiel zentrale Entsorgungsanlagen für Wäsche oder Abfall, zentrale Staubsauganlagen            x</w:t>
      </w:r>
    </w:p>
    <w:p>
      <w:r>
        <w:rPr>
          <w:rFonts w:ascii="Courier New" w:hAnsi="Courier New"/>
          <w:sz w:val="17"/>
        </w:rPr>
        <w:t xml:space="preserve">– Bühnentechnische Anlagen, zum Beispiel technische Anlagen für Klein- oder Mittelbühnen        x    </w:t>
      </w:r>
    </w:p>
    <w:p>
      <w:r>
        <w:rPr>
          <w:rFonts w:ascii="Courier New" w:hAnsi="Courier New"/>
          <w:sz w:val="17"/>
        </w:rPr>
        <w:t xml:space="preserve">– Bühnentechnische Anlagen, zum Beispiel für Großbühnen            x</w:t>
      </w:r>
    </w:p>
    <w:p>
      <w:r>
        <w:rPr>
          <w:rFonts w:ascii="Courier New" w:hAnsi="Courier New"/>
          <w:sz w:val="17"/>
        </w:rPr>
        <w:t xml:space="preserve">– Medienversorgungsanlagen, zum Beispiel zur Erzeugung, Lagerung, Aufbereitung oder Verteilung medizinischer oder technischer Gase, Flüssigkeiten oder Vakuum            x</w:t>
      </w:r>
    </w:p>
    <w:p>
      <w:r>
        <w:rPr>
          <w:rFonts w:ascii="Courier New" w:hAnsi="Courier New"/>
          <w:sz w:val="17"/>
        </w:rPr>
        <w:t xml:space="preserve">– Badetechnische Anlagen, zum Beispiel Aufbereitungsanlagen, Wellenerzeugungsanlagen, höhenverstellbare Zwischenböden            x</w:t>
      </w:r>
    </w:p>
    <w:p>
      <w:r>
        <w:rPr>
          <w:rFonts w:ascii="Courier New" w:hAnsi="Courier New"/>
          <w:sz w:val="17"/>
        </w:rPr>
        <w:t xml:space="preserve">– Prozesswärmeanlagen, Prozesskälteanlagen, Prozessluftanlagen, zum Beispiel Vakuumanlagen, Prüfstände, Windkanäle, industrielle Ansauganlagen            x</w:t>
      </w:r>
    </w:p>
    <w:p>
      <w:r>
        <w:rPr>
          <w:rFonts w:ascii="Courier New" w:hAnsi="Courier New"/>
          <w:sz w:val="17"/>
        </w:rPr>
        <w:t xml:space="preserve">– Technische Anlagen für Tankstellen, Fahrzeugwaschanlagen            x</w:t>
      </w:r>
    </w:p>
    <w:p>
      <w:r>
        <w:rPr>
          <w:rFonts w:ascii="Courier New" w:hAnsi="Courier New"/>
          <w:sz w:val="17"/>
        </w:rPr>
        <w:t xml:space="preserve">– Lagertechnische Anlagen, zum Beispiel Regalbediengeräte (mit zugehörigen Regalanlagen), automatische Warentransportanlagen            x</w:t>
      </w:r>
    </w:p>
    <w:p>
      <w:r>
        <w:rPr>
          <w:rFonts w:ascii="Courier New" w:hAnsi="Courier New"/>
          <w:sz w:val="17"/>
        </w:rPr>
        <w:t xml:space="preserve">– Taumittelsprühanlagen oder Enteisungsanlagen        x    </w:t>
      </w:r>
    </w:p>
    <w:p>
      <w:r>
        <w:rPr>
          <w:rFonts w:ascii="Courier New" w:hAnsi="Courier New"/>
          <w:sz w:val="17"/>
        </w:rPr>
        <w:t xml:space="preserve">– Stationäre Enteisungsanlagen für Großanlagen, zum Beispiel Flughäfen            x</w:t>
      </w:r>
    </w:p>
    <w:p>
      <w:r>
        <w:rPr>
          <w:rFonts w:ascii="Courier New" w:hAnsi="Courier New"/>
          <w:sz w:val="17"/>
        </w:rPr>
        <w:t xml:space="preserve">7.2. Verfahrenstechnische Anlagen</w:t>
      </w:r>
    </w:p>
    <w:p>
      <w:r>
        <w:rPr>
          <w:rFonts w:ascii="Courier New" w:hAnsi="Courier New"/>
          <w:sz w:val="17"/>
        </w:rPr>
        <w:t xml:space="preserve">– Einfache Technische Anlagen der Wasseraufbereitung (zum Beispiel Belüftung, Enteisenung, Entmanganung, chemische Entsäuerung, physikalische Entsäuerung)        x    </w:t>
      </w:r>
    </w:p>
    <w:p>
      <w:r>
        <w:rPr>
          <w:rFonts w:ascii="Courier New" w:hAnsi="Courier New"/>
          <w:sz w:val="17"/>
        </w:rPr>
        <w:t xml:space="preserve">– Technische Anlagen der Wasseraufbereitung (zum Beispiel Membranfiltration, Flockungsfiltration, Ozonierung, Entarsenierung, Entaluminierung, Denitrifikation)            x</w:t>
      </w:r>
    </w:p>
    <w:p>
      <w:r>
        <w:rPr>
          <w:rFonts w:ascii="Courier New" w:hAnsi="Courier New"/>
          <w:sz w:val="17"/>
        </w:rPr>
        <w:t xml:space="preserve">– Einfache Technische Anlagen der Abwasserreinigung (zum Beispiel gemeinsame aerobe Stabilisierung)        x    </w:t>
      </w:r>
    </w:p>
    <w:p>
      <w:r>
        <w:rPr>
          <w:rFonts w:ascii="Courier New" w:hAnsi="Courier New"/>
          <w:sz w:val="17"/>
        </w:rPr>
        <w:t xml:space="preserve">– Technische Anlagen der Abwasserreinigung (zum Beispiel für mehrstufige Abwasserbehandlungsanlagen)            x</w:t>
      </w:r>
    </w:p>
    <w:p>
      <w:r>
        <w:rPr>
          <w:rFonts w:ascii="Courier New" w:hAnsi="Courier New"/>
          <w:sz w:val="17"/>
        </w:rPr>
        <w:t xml:space="preserve">– Einfache Schlammbehandlungsanlagen (zum Beispiel Schlammabsetzanlagen mit mechanischen Einrichtungen)        x    </w:t>
      </w:r>
    </w:p>
    <w:p>
      <w:r>
        <w:rPr>
          <w:rFonts w:ascii="Courier New" w:hAnsi="Courier New"/>
          <w:sz w:val="17"/>
        </w:rPr>
        <w:t xml:space="preserve">– Anlagen für mehrstufige oder kombinierte Verfahren der Schlammbehandlung            x</w:t>
      </w:r>
    </w:p>
    <w:p>
      <w:r>
        <w:rPr>
          <w:rFonts w:ascii="Courier New" w:hAnsi="Courier New"/>
          <w:sz w:val="17"/>
        </w:rPr>
        <w:t xml:space="preserve">– Einfache Technische Anlagen der Abwasserableitung        x    </w:t>
      </w:r>
    </w:p>
    <w:p>
      <w:r>
        <w:rPr>
          <w:rFonts w:ascii="Courier New" w:hAnsi="Courier New"/>
          <w:sz w:val="17"/>
        </w:rPr>
        <w:t xml:space="preserve">– Technische Anlagen der Abwasserableitung            x</w:t>
      </w:r>
    </w:p>
    <w:p>
      <w:r>
        <w:rPr>
          <w:rFonts w:ascii="Courier New" w:hAnsi="Courier New"/>
          <w:sz w:val="17"/>
        </w:rPr>
        <w:t xml:space="preserve">– Einfache Technische Anlagen der Wassergewinnung, -förderung, -speicherung        x    </w:t>
      </w:r>
    </w:p>
    <w:p>
      <w:r>
        <w:rPr>
          <w:rFonts w:ascii="Courier New" w:hAnsi="Courier New"/>
          <w:sz w:val="17"/>
        </w:rPr>
        <w:t xml:space="preserve">– Technische Anlagen der Wassergewinnung, -förderung, -speicherung            x</w:t>
      </w:r>
    </w:p>
    <w:p>
      <w:r>
        <w:rPr>
          <w:rFonts w:ascii="Courier New" w:hAnsi="Courier New"/>
          <w:sz w:val="17"/>
        </w:rPr>
        <w:t xml:space="preserve">– Einfache Regenwasserbehandlungsanlagen        x    </w:t>
      </w:r>
    </w:p>
    <w:p>
      <w:r>
        <w:rPr>
          <w:rFonts w:ascii="Courier New" w:hAnsi="Courier New"/>
          <w:sz w:val="17"/>
        </w:rPr>
        <w:t xml:space="preserve">– Einfache Anlagen für Grundwasserdekontaminierungsanlagen        x    </w:t>
      </w:r>
    </w:p>
    <w:p>
      <w:r>
        <w:rPr>
          <w:rFonts w:ascii="Courier New" w:hAnsi="Courier New"/>
          <w:sz w:val="17"/>
        </w:rPr>
        <w:t xml:space="preserve">– Komplexe Technische Anlagen für Grundwasserdekontaminierungsanlagen            x</w:t>
      </w:r>
    </w:p>
    <w:p>
      <w:r>
        <w:rPr>
          <w:rFonts w:ascii="Courier New" w:hAnsi="Courier New"/>
          <w:sz w:val="17"/>
        </w:rPr>
        <w:t xml:space="preserve">– Einfache Technische Anlagen für die Ver- und Entsorgung mit Gasen (zum Beispiel Odorieranlage)        x    </w:t>
      </w:r>
    </w:p>
    <w:p>
      <w:r>
        <w:rPr>
          <w:rFonts w:ascii="Courier New" w:hAnsi="Courier New"/>
          <w:sz w:val="17"/>
        </w:rPr>
        <w:t xml:space="preserve">– Einfache Technische Anlagen für die Ver- und Entsorgung mit Feststoffen        x    </w:t>
      </w:r>
    </w:p>
    <w:p>
      <w:r>
        <w:rPr>
          <w:rFonts w:ascii="Courier New" w:hAnsi="Courier New"/>
          <w:sz w:val="17"/>
        </w:rPr>
        <w:t xml:space="preserve">– Technische Anlagen für die Ver- und Entsorgung mit Feststoffen            x</w:t>
      </w:r>
    </w:p>
    <w:p>
      <w:r>
        <w:rPr>
          <w:rFonts w:ascii="Courier New" w:hAnsi="Courier New"/>
          <w:sz w:val="17"/>
        </w:rPr>
        <w:t xml:space="preserve">– Einfache Technische Anlagen der Abfallentsorgung (zum Beispiel für Kompostwerke, Anlagen zur Konditionierung von Sonderabfällen, Hausmülldeponien oder Monodeponien für Sonderabfälle, Anlagen für Untertagedeponien, Anlagen zur Behandlung kontaminierter Böden)        x    </w:t>
      </w:r>
    </w:p>
    <w:p>
      <w:r>
        <w:rPr>
          <w:rFonts w:ascii="Courier New" w:hAnsi="Courier New"/>
          <w:sz w:val="17"/>
        </w:rPr>
        <w:t xml:space="preserve">– Technische Anlagen der Abfallentsorgung (zum Beispiel für Verbrennungsanlagen, Pyrolyseanlagen, mehrfunktionale Aufbereitungsanlagen für Wertstoffe)            x</w:t>
      </w:r>
    </w:p>
    <w:p>
      <w:r>
        <w:rPr>
          <w:rFonts w:ascii="Courier New" w:hAnsi="Courier New"/>
          <w:sz w:val="17"/>
        </w:rPr>
        <w:t xml:space="preserve">Anlagengruppe 8 Gebäudeautomation</w:t>
      </w:r>
    </w:p>
    <w:p>
      <w:r>
        <w:rPr>
          <w:rFonts w:ascii="Courier New" w:hAnsi="Courier New"/>
          <w:sz w:val="17"/>
        </w:rPr>
        <w:t xml:space="preserve">– Herstellerneutrale Gebäudeautomationssysteme oder Automationssysteme mit anlagengruppenübergreifender Systemintegration            x</w:t>
      </w:r>
    </w:p>
    <w:p>
      <w:r>
        <w:rPr>
          <w:color w:val="555555"/>
          <w:sz w:val="17"/>
        </w:rPr>
        <w:t xml:space="preserve">Zitiervorschlag: Anlage 15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https://recht.nulegal.eu/gesetze/HOAI%202013/anlage-15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