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HHG — (weggefallen)</w:t>
      </w:r>
    </w:p>
    <w:p>
      <w:r>
        <w:rPr>
          <w:color w:val="555555"/>
          <w:sz w:val="18"/>
        </w:rPr>
        <w:t xml:space="preserve">Häftlingshilfegesetz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26 HHG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https://recht.nulegal.eu/gesetze/HHG/26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