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HG (Nordrhein-Westfalen) — Beamtinnen und Beamte der Hochschule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das beamtete Hochschulpersonal finden die Vorschriften des Landesbeamtengesetzes und dieses Gesetzes Anwendung.</w:t>
      </w:r>
    </w:p>
    <w:p>
      <w:r>
        <w:t xml:space="preserve">(2) Die Rektorin oder der Rektor ernennt die Professorinnen und Professoren, die Juniorprofessorinnen und Juniorprofessoren, die Tandemprofessorinnen und Tandemprofessoren, die wissenschaftlichen und künstlerischen Mitarbeiterinnen und Mitarbeiter an Universitäten und Hochschulen für angewandte Wissenschaften sowie die Lehrkräfte für besondere Aufgaben. Die Kanzlerin oder der Kanzler ernennt andere als die in Satz 1 genannten Mitarbeiterinnen und Mitarbeiter. Oberste Dienstbehörde im Sinne des § 2 Absatz 1 Satz 1 Nummer 3 des Landesbeamtengesetzes ist der Hochschulrat, es sei denn, das Ministerium behält sich die Ausübung der Befugnisse der obersten Dienstbehörde ganz oder zum Teil jederzeit widerruflich vor; der Hochschulrat kann seine Befugnisse jederzeit widerruflich ganz oder teilweise dem Rektorat übertragen.</w:t>
      </w:r>
    </w:p>
    <w:p>
      <w:r>
        <w:t xml:space="preserve">(3) Dienstvorgesetzte Stelle der hauptberuflichen Rektoratsmitglieder ist die oder der Vorsitzende des Hochschulrats, es sei denn, das Ministerium behält sich die Ausübung der Befugnisse der dienstvorgesetzten Stelle ganz oder zum Teil jederzeit widerruflich vor. Dienstvorgesetzte Stelle der Professorinnen und Professoren, der Juniorprofessorinnen und Juniorprofessoren, der Tandemprofessorinnen und Tandemprofessoren, der Dekaninnen und der Dekane, der wissenschaftlichen und künstlerischen Mitarbeiterinnen und Mitarbeiter an Universitäten und Hochschulen für angewandte Wissenschaften, der Lehrkräfte für besondere Aufgaben, der wissenschaftlichen Hilfskräfte und der Beamtinnen und Beamten gemäß § 107 Absatz 1 und 3 ist die Rektorin oder der Rektor. Dienstvorgesetzte Stelle anderer als der in Satz 2 genannten Mitarbeiterinnen und Mitarbeiter ist die Kanzlerin oder der Kanzler. Für die Beamtinnen und Beamte der Hochschulen trifft die dienstvorgesetzte Stelle die beamtenrechtlichen Entscheidungen über die persönlichen Angelegenheiten der ihr nachgeordneten Beamtinnen und Beamten. Die dienstvorgesetzte Stelle im Sinne dieses Gesetzes ist die dienstvorgesetzte Stelle im Sinne des § 2 Absatz 2 Satz 1 Nummer 3 des Landesbeamtengesetzes; ihr stehen zudem die im Landesdisziplinargesetz bezeichneten Befugnisse der dienstvorgesetzten Stelle zu.</w:t>
      </w:r>
    </w:p>
    <w:p>
      <w:r>
        <w:t xml:space="preserve">(4) Beamtinnen und Beamte der Hochschulen dürfen Einrichtungen und Angebote des Landes im gleichen Umfang und zu den gleichen Bedingungen in Anspruch nehmen wie Beamtinnen und Beamte des Landes.</w:t>
      </w:r>
    </w:p>
    <w:p>
      <w:r>
        <w:t xml:space="preserve">(5) Das Ministerium wird ermächtigt, durch Rechtsverordnung zu regeln, in welchem Umfang hauptberufliches Personal im Rahmen seiner Dienstaufgaben zur Lehrtätigkeit verpflichtet ist (individuelle Lehrverpflichtung). In der Rechtsverordnung kann auch die Möglichkeit vorgesehen werden, die Regellehrverpflichtung einer Gruppe von Professorinnen und Professoren zusammenzufassen und nach Entscheidung der Dekanin oder des Dekans abweichend von der Regellehrverpflichtung des einzelnen zu verteilen (institutionelle Lehrverpflichtung). In der Rechtsverordnung können zudem Regelungen betreffend die Anrechnung von Lehrtätigkeiten in Reformmodellen des Studiums nach § 58b getroffen werden.</w:t>
      </w:r>
    </w:p>
    <w:p>
      <w:r>
        <w:rPr>
          <w:color w:val="555555"/>
          <w:sz w:val="17"/>
        </w:rPr>
        <w:t xml:space="preserve">Zitiervorschlag: § 33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