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23 HBegleitG 1984 — Änderung des Krankenhausfinanzierungsgesetzes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23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