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20 HBegleitG 1984 — Änderung des Schwerbehindertengesetzes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20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