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HBankDVDV — Bestehen der Laufbahnprüfung</w:t>
      </w:r>
    </w:p>
    <w:p>
      <w:r>
        <w:rPr>
          <w:color w:val="555555"/>
          <w:sz w:val="18"/>
        </w:rPr>
        <w:t xml:space="preserve">Verordnung über den Vorbereitungsdienst für den höheren Bankdienst der Deutschen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Laufbahnprüfung ist bestanden, wenn</w:t>
      </w:r>
    </w:p>
    <w:p>
      <w:pPr>
        <w:ind w:left="420"/>
      </w:pPr>
      <w:r>
        <w:t xml:space="preserve">1. die Rangpunktzahl der Laufbahnprüfung mindestens 5,00 beträgt,</w:t>
      </w:r>
    </w:p>
    <w:p>
      <w:pPr>
        <w:ind w:left="420"/>
      </w:pPr>
      <w:r>
        <w:t xml:space="preserve">2. keine der in der schriftlichen und mündlichen Abschlussprüfung erbrachten Leistungen mit weniger als zwei Rangpunkten bewertet worden ist und</w:t>
      </w:r>
    </w:p>
    <w:p>
      <w:pPr>
        <w:ind w:left="420"/>
      </w:pPr>
      <w:r>
        <w:t xml:space="preserve">3. insgesamt nicht mehr als zwei der in der schriftlichen und mündlichen Abschlussprüfung erbrachten Leistungen mit weniger als fünf Rangpunkten bewertet worden sind.</w:t>
      </w:r>
    </w:p>
    <w:p>
      <w:r>
        <w:t xml:space="preserve">(2) Im Anschluss an die mündliche Abschlussprüfung ermittelt die oder der Vorsitzende der Prüfungskommission die Rangpunktzahl der Laufbahnprüfung und setzt die Abschlussnote fest. Die Rangpunktzahl der Laufbahnprüfung ist das arithmetische Mittel aus</w:t>
      </w:r>
    </w:p>
    <w:p>
      <w:pPr>
        <w:ind w:left="420"/>
      </w:pPr>
      <w:r>
        <w:t xml:space="preserve">1. der Ausbildungsrangpunktzahl,</w:t>
      </w:r>
    </w:p>
    <w:p>
      <w:pPr>
        <w:ind w:left="420"/>
      </w:pPr>
      <w:r>
        <w:t xml:space="preserve">2. der Durchschnittsrangpunktzahl der schriftlichen Abschlussprüfung und</w:t>
      </w:r>
    </w:p>
    <w:p>
      <w:pPr>
        <w:ind w:left="420"/>
      </w:pPr>
      <w:r>
        <w:t xml:space="preserve">3. der Durchschnittsrangpunktzahl der mündlichen Abschlussprüfung.</w:t>
      </w:r>
    </w:p>
    <w:p>
      <w:r>
        <w:t xml:space="preserve">(3) Ist die Laufbahnprüfung bestanden, wird die Rangpunktzahl der Laufbahnprüfung für die Ermittlung der Abschlussnote kaufmännisch auf eine ganze Zahl gerundet.</w:t>
      </w:r>
    </w:p>
    <w:p>
      <w:r>
        <w:t xml:space="preserve">(4) Die oder der Vorsitzende der Prüfungskommission teilt den Referendarinnen und Referendaren die Rangpunktzahl der Laufbahnprüfung und die Ergebnisse der Einzelleistungen mit und erläutert die Bewertungen auf Wunsch kurz mündlich.</w:t>
      </w:r>
    </w:p>
    <w:p>
      <w:r>
        <w:rPr>
          <w:color w:val="555555"/>
          <w:sz w:val="17"/>
        </w:rPr>
        <w:t xml:space="preserve">Zitiervorschlag: § 26 HBankDVDV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https://recht.nulegal.eu/gesetze/HBankDVDV/26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