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HörAkAusbV — Prüfungsbereich Dreidimensionale Abbilder</w:t>
      </w:r>
    </w:p>
    <w:p>
      <w:r>
        <w:rPr>
          <w:color w:val="555555"/>
          <w:sz w:val="18"/>
        </w:rPr>
        <w:t xml:space="preserve">Hörakustikerausbildungsverordnung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Prüfungsbereich Dreidimensionale Abbilder soll der Prüfling nachweisen, dass er in der Lage ist,</w:t>
      </w:r>
    </w:p>
    <w:p>
      <w:pPr>
        <w:ind w:left="420"/>
      </w:pPr>
      <w:r>
        <w:t xml:space="preserve">1. das äußere Ohr zu otoskopieren,</w:t>
      </w:r>
    </w:p>
    <w:p>
      <w:pPr>
        <w:ind w:left="420"/>
      </w:pPr>
      <w:r>
        <w:t xml:space="preserve">2. Ohrmuschel, Gehörgang und Trommelfell zu beurteilen,</w:t>
      </w:r>
    </w:p>
    <w:p>
      <w:pPr>
        <w:ind w:left="420"/>
      </w:pPr>
      <w:r>
        <w:t xml:space="preserve">3. Maßnahmen zum Schutz des Ohres während der Abbilderstellung vorzunehmen,</w:t>
      </w:r>
    </w:p>
    <w:p>
      <w:pPr>
        <w:ind w:left="420"/>
      </w:pPr>
      <w:r>
        <w:t xml:space="preserve">4. dreidimensionale Abbilder des äußeren Ohres einschließlich der zweiten Gehörgangskrümmung zu erstellen und</w:t>
      </w:r>
    </w:p>
    <w:p>
      <w:pPr>
        <w:ind w:left="420"/>
      </w:pPr>
      <w:r>
        <w:t xml:space="preserve">5. das Ergebnis der eigenen Arbeit auf Grundlage vorgegebener schriftlicher Kriterien zu bewerten.</w:t>
      </w:r>
    </w:p>
    <w:p>
      <w:r>
        <w:t xml:space="preserve">(2) Der Prüfling soll eine Arbeitsprobe durchführen.</w:t>
      </w:r>
    </w:p>
    <w:p>
      <w:r>
        <w:t xml:space="preserve">(3) Die Prüfungszeit beträgt 15 Minuten.</w:t>
      </w:r>
    </w:p>
    <w:p>
      <w:r>
        <w:rPr>
          <w:color w:val="555555"/>
          <w:sz w:val="17"/>
        </w:rPr>
        <w:t xml:space="preserve">Zitiervorschlag: § 10 HörAkAusbV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https://recht.nulegal.eu/gesetze/H%C3%B6rAkAusbV/10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