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GtDBahnVDV — Zusammenfassendes Zeugnis, Ausbildungsrangpunktzahl</w:t>
      </w:r>
    </w:p>
    <w:p>
      <w:r>
        <w:rPr>
          <w:color w:val="555555"/>
          <w:sz w:val="18"/>
        </w:rPr>
        <w:t xml:space="preserve">Verordnung über den Vorbereitungsdienst für den gehobenen technischen Dienst – Fachrichtung Bahnwesen –</w:t>
      </w:r>
    </w:p>
    <w:p>
      <w:r>
        <w:rPr>
          <w:color w:val="555555"/>
          <w:sz w:val="18"/>
        </w:rPr>
        <w:t xml:space="preserve">Stand: 10.06.2019 (konsolidierte Textfassung, kein amtliches Inkrafttretensdatum)</w:t>
      </w:r>
    </w:p>
    <w:p>
      <w:r>
        <w:t xml:space="preserve">Über den Erfolg der berufspraktischen Studienzeit erstellt das Eisenbahn-Bundesamt ein zusammenfassendes Zeugnis, in dem die Rangpunkte und Noten der Leistungstests und der dienstlichen Bewertungen sowie die sich daraus ergebende Durchschnittsrangpunktzahl (Ausbildungsrangpunktzahl) anzugeben sind. Die Anwärterin oder der Anwärter erhält eine Ausfertigung des Zeugnisses.</w:t>
      </w:r>
    </w:p>
    <w:p>
      <w:r>
        <w:rPr>
          <w:color w:val="555555"/>
          <w:sz w:val="17"/>
        </w:rPr>
        <w:t xml:space="preserve">Zitiervorschlag: § 12 GtDBahnVDV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https://recht.nulegal.eu/gesetze/GtDBahnVDV/12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