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GtDBahnVDV — Dienstliche Bewertung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Am Ende jedes Ausbildungsabschnitts von mindestens einem Monat Dauer erstellt die Ausbildungsleiterin oder der Ausbildungsleiter auf Vorschlag der Ausbildenden für die Anwärterin oder den Anwärter eine dienstliche Bewertung.</w:t>
      </w:r>
    </w:p>
    <w:p>
      <w:r>
        <w:t xml:space="preserve">(2) Aus der Bewertung gehen hervor:</w:t>
      </w:r>
    </w:p>
    <w:p>
      <w:pPr>
        <w:ind w:left="420"/>
      </w:pPr>
      <w:r>
        <w:t xml:space="preserve">1. Bezeichnung, Dauer und etwaige Unterbrechungen des Ausbildungsabschnitts,</w:t>
      </w:r>
    </w:p>
    <w:p>
      <w:pPr>
        <w:ind w:left="420"/>
      </w:pPr>
      <w:r>
        <w:t xml:space="preserve">2. die wesentlichen Leistungs-, Eignungs- und Befähigungsmerkmale der Anwärterin oder des Anwärters sowie</w:t>
      </w:r>
    </w:p>
    <w:p>
      <w:pPr>
        <w:ind w:left="420"/>
      </w:pPr>
      <w:r>
        <w:t xml:space="preserve">3. die erzielten Rangpunkte und die Note.</w:t>
      </w:r>
    </w:p>
    <w:p>
      <w:r>
        <w:t xml:space="preserve">(3) Die Anwärterin oder der Anwärter erhält eine Ausfertigung der Bewertung. Die Bewertung ist mit ihr oder ihm zu besprechen.</w:t>
      </w:r>
    </w:p>
    <w:p>
      <w:r>
        <w:rPr>
          <w:color w:val="555555"/>
          <w:sz w:val="17"/>
        </w:rPr>
        <w:t xml:space="preserve">Zitiervorschlag: § 10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