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GrAusbV — Inhalt von Teil 1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