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GoldSchmAusbV — Ausbildungsberufsbild</w:t>
      </w:r>
    </w:p>
    <w:p>
      <w:r>
        <w:rPr>
          <w:color w:val="555555"/>
          <w:sz w:val="18"/>
        </w:rPr>
        <w:t xml:space="preserve">Goldschmied-Ausbildungsverordnung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(1) 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Inbetriebnehmen von Maschinen sowie Warten von Betriebsmitteln,</w:t>
      </w:r>
    </w:p>
    <w:p>
      <w:pPr>
        <w:ind w:left="420"/>
      </w:pPr>
      <w:r>
        <w:t xml:space="preserve">6. Auswählen, Vorbereiten, Handhaben und Lagern von Werk- und Hilfsstoffen,</w:t>
      </w:r>
    </w:p>
    <w:p>
      <w:pPr>
        <w:ind w:left="420"/>
      </w:pPr>
      <w:r>
        <w:t xml:space="preserve">7. Planen von Arbeitsabläufen,</w:t>
      </w:r>
    </w:p>
    <w:p>
      <w:pPr>
        <w:ind w:left="420"/>
      </w:pPr>
      <w:r>
        <w:t xml:space="preserve">8. Messen und Kennzeichnen sowie Kontrollieren von Arbeitsergebnissen,</w:t>
      </w:r>
    </w:p>
    <w:p>
      <w:pPr>
        <w:ind w:left="420"/>
      </w:pPr>
      <w:r>
        <w:t xml:space="preserve">9. Gestalten und Darstellen von Schmuck und Gerät,</w:t>
      </w:r>
    </w:p>
    <w:p>
      <w:pPr>
        <w:ind w:left="420"/>
      </w:pPr>
      <w:r>
        <w:t xml:space="preserve">10. Umformen von Metallen,</w:t>
      </w:r>
    </w:p>
    <w:p>
      <w:pPr>
        <w:ind w:left="420"/>
      </w:pPr>
      <w:r>
        <w:t xml:space="preserve">11. Trennen und Abtragen,</w:t>
      </w:r>
    </w:p>
    <w:p>
      <w:pPr>
        <w:ind w:left="420"/>
      </w:pPr>
      <w:r>
        <w:t xml:space="preserve">12. Fügen,</w:t>
      </w:r>
    </w:p>
    <w:p>
      <w:pPr>
        <w:ind w:left="420"/>
      </w:pPr>
      <w:r>
        <w:t xml:space="preserve">13. Legieren und Schmelzen,</w:t>
      </w:r>
    </w:p>
    <w:p>
      <w:pPr>
        <w:ind w:left="420"/>
      </w:pPr>
      <w:r>
        <w:t xml:space="preserve">14. Anfertigen von Kleinwerkzeugen,</w:t>
      </w:r>
    </w:p>
    <w:p>
      <w:pPr>
        <w:ind w:left="420"/>
      </w:pPr>
      <w:r>
        <w:t xml:space="preserve">15. Anfertigen von Schmuck mit Funktionsteilen,</w:t>
      </w:r>
    </w:p>
    <w:p>
      <w:pPr>
        <w:ind w:left="420"/>
      </w:pPr>
      <w:r>
        <w:t xml:space="preserve">16. Anfertigen von Ketten,</w:t>
      </w:r>
    </w:p>
    <w:p>
      <w:pPr>
        <w:ind w:left="420"/>
      </w:pPr>
      <w:r>
        <w:t xml:space="preserve">17. Anfertigen und Montieren von Zargen und Fassungen,</w:t>
      </w:r>
    </w:p>
    <w:p>
      <w:pPr>
        <w:ind w:left="420"/>
      </w:pPr>
      <w:r>
        <w:t xml:space="preserve">18. Behandeln von Oberflächen,</w:t>
      </w:r>
    </w:p>
    <w:p>
      <w:pPr>
        <w:ind w:left="420"/>
      </w:pPr>
      <w:r>
        <w:t xml:space="preserve">19. Erkennen, Zuordnen und Handhaben von Edelsteinen und von organischen Stoffen.</w:t>
      </w:r>
    </w:p>
    <w:p>
      <w:r>
        <w:t xml:space="preserve">(2) Gegenstand der Berufsausbildung in den Fachrichtungen sind mindestens die folgenden Fertigkeiten und Kenntnisse:</w:t>
      </w:r>
    </w:p>
    <w:p>
      <w:pPr>
        <w:ind w:left="420"/>
      </w:pPr>
      <w:r>
        <w:t xml:space="preserve">1. in der Fachrichtung Schmuck:</w:t>
      </w:r>
    </w:p>
    <w:p>
      <w:pPr>
        <w:ind w:left="780"/>
      </w:pPr>
      <w:r>
        <w:t xml:space="preserve">a) Gestalten von Schmuck,</w:t>
      </w:r>
    </w:p>
    <w:p>
      <w:pPr>
        <w:ind w:left="780"/>
      </w:pPr>
      <w:r>
        <w:t xml:space="preserve">b) Formen von Schmuck und Schmuckteilen mit Hämmern und Punzen,</w:t>
      </w:r>
    </w:p>
    <w:p>
      <w:pPr>
        <w:ind w:left="780"/>
      </w:pPr>
      <w:r>
        <w:t xml:space="preserve">c) Vorbereiten und Durchführen von Schmuckguß,</w:t>
      </w:r>
    </w:p>
    <w:p>
      <w:pPr>
        <w:ind w:left="780"/>
      </w:pPr>
      <w:r>
        <w:t xml:space="preserve">d) Ausführen von flächengestaltenden Techniken,</w:t>
      </w:r>
    </w:p>
    <w:p>
      <w:pPr>
        <w:ind w:left="780"/>
      </w:pPr>
      <w:r>
        <w:t xml:space="preserve">e) Ausführen von Juwelentechniken,</w:t>
      </w:r>
    </w:p>
    <w:p>
      <w:pPr>
        <w:ind w:left="780"/>
      </w:pPr>
      <w:r>
        <w:t xml:space="preserve">f) Fassen von Steinen in Zargen- und Krappenfassungen,</w:t>
      </w:r>
    </w:p>
    <w:p>
      <w:pPr>
        <w:ind w:left="780"/>
      </w:pPr>
      <w:r>
        <w:t xml:space="preserve">g) Aufarbeiten, Reparieren und Umarbeiten von Schmuck,</w:t>
      </w:r>
    </w:p>
    <w:p>
      <w:pPr>
        <w:ind w:left="780"/>
      </w:pPr>
      <w:r>
        <w:t xml:space="preserve">h) Planen und Anfertigen kompletter Schmuckstücke;</w:t>
      </w:r>
    </w:p>
    <w:p>
      <w:pPr>
        <w:ind w:left="420"/>
      </w:pPr>
      <w:r>
        <w:t xml:space="preserve">2. in der Fachrichtung Juwelen:</w:t>
      </w:r>
    </w:p>
    <w:p>
      <w:pPr>
        <w:ind w:left="780"/>
      </w:pPr>
      <w:r>
        <w:t xml:space="preserve">a) Gestalten von Juwelenschmuck,</w:t>
      </w:r>
    </w:p>
    <w:p>
      <w:pPr>
        <w:ind w:left="780"/>
      </w:pPr>
      <w:r>
        <w:t xml:space="preserve">b) Ausführen von Juwelentechniken,</w:t>
      </w:r>
    </w:p>
    <w:p>
      <w:pPr>
        <w:ind w:left="780"/>
      </w:pPr>
      <w:r>
        <w:t xml:space="preserve">c) Vorbereiten und Durchführen von Juwelenschmuckguß,</w:t>
      </w:r>
    </w:p>
    <w:p>
      <w:pPr>
        <w:ind w:left="780"/>
      </w:pPr>
      <w:r>
        <w:t xml:space="preserve">d) Fassen von Steinen in Zargen- und Krappenfassungen,</w:t>
      </w:r>
    </w:p>
    <w:p>
      <w:pPr>
        <w:ind w:left="780"/>
      </w:pPr>
      <w:r>
        <w:t xml:space="preserve">e) Aufarbeiten, Reparieren und Umarbeiten von Juwelenschmuck.</w:t>
      </w:r>
    </w:p>
    <w:p>
      <w:pPr>
        <w:ind w:left="780"/>
      </w:pPr>
      <w:r>
        <w:t xml:space="preserve">f) Planen und Anfertigen kompletter Juwelenschmuckstücke;</w:t>
      </w:r>
    </w:p>
    <w:p>
      <w:pPr>
        <w:ind w:left="420"/>
      </w:pPr>
      <w:r>
        <w:t xml:space="preserve">3. in der Fachrichtung Ketten:</w:t>
      </w:r>
    </w:p>
    <w:p>
      <w:pPr>
        <w:ind w:left="780"/>
      </w:pPr>
      <w:r>
        <w:t xml:space="preserve">a) Gestalten von Ketten,</w:t>
      </w:r>
    </w:p>
    <w:p>
      <w:pPr>
        <w:ind w:left="780"/>
      </w:pPr>
      <w:r>
        <w:t xml:space="preserve">b) Vorbereiten von Drähten und Rohren sowie Anfertigen von Kettengliedern,</w:t>
      </w:r>
    </w:p>
    <w:p>
      <w:pPr>
        <w:ind w:left="780"/>
      </w:pPr>
      <w:r>
        <w:t xml:space="preserve">c) Anfertigen von Ketten, Bändern und Geflechten,</w:t>
      </w:r>
    </w:p>
    <w:p>
      <w:pPr>
        <w:ind w:left="780"/>
      </w:pPr>
      <w:r>
        <w:t xml:space="preserve">d) Verformen von Ketten, Bändern und Geflechten,</w:t>
      </w:r>
    </w:p>
    <w:p>
      <w:pPr>
        <w:ind w:left="780"/>
      </w:pPr>
      <w:r>
        <w:t xml:space="preserve">e) Anfertigen von Kettenverschlüssen,</w:t>
      </w:r>
    </w:p>
    <w:p>
      <w:pPr>
        <w:ind w:left="780"/>
      </w:pPr>
      <w:r>
        <w:t xml:space="preserve">f) Anbringen von Kettenverschlüssen, Zwischengliedern und Belötungen an Ketten und Bändern,</w:t>
      </w:r>
    </w:p>
    <w:p>
      <w:pPr>
        <w:ind w:left="780"/>
      </w:pPr>
      <w:r>
        <w:t xml:space="preserve">g) Fassen von Steinen in Zargen- und Krappenfassungen.</w:t>
      </w:r>
    </w:p>
    <w:p>
      <w:r>
        <w:rPr>
          <w:color w:val="555555"/>
          <w:sz w:val="17"/>
        </w:rPr>
        <w:t xml:space="preserve">Zitiervorschlag: § 4 GoldSchmAusbV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https://recht.nulegal.eu/gesetze/GoldSchmAusbV/4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