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GoSiAusbV — Inhalt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und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