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GoSiAusbV — Mündliche Ergänzungsprüfung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„Technologie“,</w:t>
      </w:r>
    </w:p>
    <w:p>
      <w:pPr>
        <w:ind w:left="780"/>
      </w:pPr>
      <w:r>
        <w:t xml:space="preserve">b) „Gestalten und Planen“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25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