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54 GntZollDVDV 2023 — Wiederholung der Bachelorthesis</w:t>
      </w:r>
    </w:p>
    <w:p>
      <w:r>
        <w:rPr>
          <w:color w:val="555555"/>
          <w:sz w:val="18"/>
        </w:rPr>
        <w:t xml:space="preserve">Verordnung über den Vorbereitungsdienst für den gehobenen nichttechnischen Zolldienst des Bundes</w:t>
      </w:r>
    </w:p>
    <w:p>
      <w:r>
        <w:rPr>
          <w:color w:val="555555"/>
          <w:sz w:val="18"/>
        </w:rPr>
        <w:t xml:space="preserve">Stand: 01.12.2023 (konsolidierte Textfassung, kein amtliches Inkrafttretensdatum)</w:t>
      </w:r>
    </w:p>
    <w:p>
      <w:r>
        <w:t xml:space="preserve">(1) Ist die Bachelorthesis nicht bestanden, kann sie einmal wiederholt werden.</w:t>
      </w:r>
    </w:p>
    <w:p>
      <w:r>
        <w:t xml:space="preserve">(2) Für die Wiederholung der Bachelorthesis gibt das Prüfungsamt ein neues Thema aus.</w:t>
      </w:r>
    </w:p>
    <w:p>
      <w:r>
        <w:t xml:space="preserve">(3) Während der Bearbeitungszeit sowie der Dauer des Bewertungsverfahrens werden die Studierenden ihrer Einstellungsbehörde zugeteilt. Bis zum Ablauf der Bearbeitungszeit sind sie von den übrigen dienstlichen Tätigkeiten freigestellt.</w:t>
      </w:r>
    </w:p>
    <w:p>
      <w:r>
        <w:t xml:space="preserve">(4) Mit dem endgültigen Nichtbestehen der Bachelorthesis ist das Studium beendet.</w:t>
      </w:r>
    </w:p>
    <w:p>
      <w:r>
        <w:rPr>
          <w:color w:val="555555"/>
          <w:sz w:val="17"/>
        </w:rPr>
        <w:t xml:space="preserve">Zitiervorschlag: § 54 GntZollDVDV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https://recht.nulegal.eu/gesetze/GntZollDVDV%202023/54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54 GntZollDVDV 2023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